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6D3CA3" w:rsidRDefault="00484B69" w:rsidP="00B60592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2D9D284" wp14:editId="296E071B">
                    <wp:simplePos x="0" y="0"/>
                    <wp:positionH relativeFrom="leftMargin">
                      <wp:posOffset>416172</wp:posOffset>
                    </wp:positionH>
                    <wp:positionV relativeFrom="margin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472BE75" id="Téglalap 5" o:spid="_x0000_s1026" style="position:absolute;margin-left:32.75pt;margin-top:0;width:7.15pt;height:620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" o:allowincell="f" fillcolor="#007dfa" strokecolor="#f2f2f2 [3041]" strokeweight="3pt">
                    <v:shadow on="t" color="#622423 [1605]" opacity=".5" offset="1pt"/>
                    <w10:wrap anchorx="margin" anchory="margin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2D3E51B0" wp14:editId="4AD08B5B">
                    <wp:simplePos x="0" y="0"/>
                    <wp:positionH relativeFrom="leftMargin">
                      <wp:posOffset>10188930</wp:posOffset>
                    </wp:positionH>
                    <wp:positionV relativeFrom="margin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2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44211DA" id="Téglalap 2" o:spid="_x0000_s1026" style="position:absolute;margin-left:802.3pt;margin-top:0;width:7.15pt;height:620pt;z-index:251664384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" o:allowincell="f" fillcolor="#007dfa" strokecolor="#f2f2f2 [3041]" strokeweight="3pt">
                    <v:shadow on="t" color="#622423 [1605]" opacity=".5" offset="1pt"/>
                    <w10:wrap anchorx="margin" anchory="margin"/>
                  </v:rect>
                </w:pict>
              </mc:Fallback>
            </mc:AlternateContent>
          </w:r>
          <w:r w:rsidR="00702A09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6268CB3" wp14:editId="1FF08AF7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92F5B8C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2B6907">
            <w:rPr>
              <w:rFonts w:ascii="Book Antiqua" w:eastAsiaTheme="majorEastAsia" w:hAnsi="Book Antiqua" w:cstheme="majorBidi"/>
              <w:sz w:val="72"/>
              <w:szCs w:val="72"/>
            </w:rPr>
            <w:t xml:space="preserve">Kémia 9. </w:t>
          </w:r>
        </w:p>
        <w:p w:rsidR="002B6907" w:rsidRDefault="002B6907" w:rsidP="00B60592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NT-</w:t>
          </w:r>
          <w:r w:rsidR="00950B35">
            <w:rPr>
              <w:rFonts w:ascii="Book Antiqua" w:eastAsiaTheme="majorEastAsia" w:hAnsi="Book Antiqua" w:cstheme="majorBidi"/>
              <w:sz w:val="72"/>
              <w:szCs w:val="72"/>
            </w:rPr>
            <w:t>17</w:t>
          </w:r>
          <w:r w:rsidR="00436088">
            <w:rPr>
              <w:rFonts w:ascii="Book Antiqua" w:eastAsiaTheme="majorEastAsia" w:hAnsi="Book Antiqua" w:cstheme="majorBidi"/>
              <w:sz w:val="72"/>
              <w:szCs w:val="72"/>
            </w:rPr>
            <w:t>141</w:t>
          </w:r>
        </w:p>
        <w:p w:rsidR="00980BFA" w:rsidRPr="00F113FB" w:rsidRDefault="006D3CA3" w:rsidP="006D3CA3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T</w:t>
          </w:r>
          <w:r w:rsidR="00980BFA" w:rsidRPr="00F113FB">
            <w:rPr>
              <w:rFonts w:ascii="Book Antiqua" w:eastAsiaTheme="majorEastAsia" w:hAnsi="Book Antiqua" w:cstheme="majorBidi"/>
              <w:sz w:val="72"/>
              <w:szCs w:val="72"/>
            </w:rPr>
            <w:t>anmenetjavaslat</w:t>
          </w:r>
        </w:p>
        <w:p w:rsidR="0008186E" w:rsidRDefault="0008186E" w:rsidP="006D3CA3">
          <w:pPr>
            <w:pStyle w:val="Nincstrkz"/>
            <w:spacing w:line="360" w:lineRule="auto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bookmarkStart w:id="0" w:name="_GoBack"/>
          <w:bookmarkEnd w:id="0"/>
        </w:p>
        <w:p w:rsidR="00980BFA" w:rsidRDefault="006D3CA3" w:rsidP="006D3CA3">
          <w:pPr>
            <w:pStyle w:val="Nincstrkz"/>
            <w:spacing w:line="360" w:lineRule="aut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="Book Antiqua" w:eastAsiaTheme="majorEastAsia" w:hAnsi="Book Antiqua" w:cstheme="majorBidi"/>
              <w:sz w:val="44"/>
              <w:szCs w:val="44"/>
            </w:rPr>
            <w:t>Készítette: szakmai munkaközösség</w:t>
          </w: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00AD49CB" wp14:editId="12F4A606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E91ED47" wp14:editId="4F488B8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7B93DA4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647A69" w:rsidRDefault="00AA1F10" w:rsidP="00647A69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A kémia tantárgy óraszáma gimnáziumban</w:t>
      </w:r>
      <w:r w:rsidR="007D6ED8">
        <w:rPr>
          <w:rFonts w:eastAsia="Times New Roman" w:cs="Times New Roman"/>
          <w:lang w:eastAsia="hu-HU"/>
        </w:rPr>
        <w:t xml:space="preserve"> 9</w:t>
      </w:r>
      <w:r w:rsidR="00647A69" w:rsidRPr="00647A69">
        <w:rPr>
          <w:rFonts w:eastAsia="Times New Roman" w:cs="Times New Roman"/>
          <w:lang w:eastAsia="hu-HU"/>
        </w:rPr>
        <w:t>. évfolyamon: heti két óra, összesen évi 72 óra</w:t>
      </w:r>
      <w:r>
        <w:rPr>
          <w:rFonts w:eastAsia="Times New Roman" w:cs="Times New Roman"/>
          <w:lang w:eastAsia="hu-HU"/>
        </w:rPr>
        <w:t>.</w:t>
      </w:r>
      <w:r w:rsidR="00647A69" w:rsidRPr="00647A69">
        <w:rPr>
          <w:rFonts w:eastAsia="Times New Roman" w:cs="Times New Roman"/>
          <w:lang w:eastAsia="hu-HU"/>
        </w:rPr>
        <w:t xml:space="preserve"> </w:t>
      </w:r>
    </w:p>
    <w:p w:rsidR="00647A69" w:rsidRDefault="00647A69" w:rsidP="002A46F8">
      <w:pPr>
        <w:spacing w:before="120" w:after="120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A gimnázium 9. osztályos kémia t</w:t>
      </w:r>
      <w:r w:rsidRPr="00647A69">
        <w:rPr>
          <w:rFonts w:eastAsia="Times New Roman" w:cs="Times New Roman"/>
          <w:lang w:eastAsia="hu-HU"/>
        </w:rPr>
        <w:t>ananyagot 5 fejezet</w:t>
      </w:r>
      <w:r>
        <w:rPr>
          <w:rFonts w:eastAsia="Times New Roman" w:cs="Times New Roman"/>
          <w:lang w:eastAsia="hu-HU"/>
        </w:rPr>
        <w:t>ben foglaljuk</w:t>
      </w:r>
      <w:r w:rsidRPr="00647A69">
        <w:rPr>
          <w:rFonts w:eastAsia="Times New Roman" w:cs="Times New Roman"/>
          <w:lang w:eastAsia="hu-HU"/>
        </w:rPr>
        <w:t xml:space="preserve"> össze. A tankönyv összesen 49 leckéből áll, amelyek többsége egy-egy tanítási órán feldolgozható. A leckék felépítése közel megegyezik. A nagyobb betűvel szedett szövegek a megtanulandók. A kisebb betűs szövegrészeket, amelyek színes alapra vannak nyomtatva, feltétlenül el kell olvasni. Az itt található ismeretek segítik a tanulnivaló megértését, kapcsolatot teremtenek más tantárgyban tanultakkal, gyakorlati szempontokra irányítják a figyelmet, és sok érdekességet is megemlítenek. A szöveghez ábrák alapos tanulmányozása nagyon fontos. Ezek nemcsak szemléltetik, hanem sok esetben ki is egészítik a leírtakat, önálló ismereteket is közvetítenek, újabb összefüggéseket tárnak fel. A legtöbb ábra mellett kérdések, illetve feladatok találhatók, amelyek a kép által közvetített tartalomra irányítják a figyelmet, annak szöveges megfogalmazására késztetnek. A legtöbb leckében kísérleteket bemutató ábrák és fotók is vannak. Javasoljuk, hogy ezeket az ábrákat, a hozzájuk tartozó leírásokat és kérdéseket különös gonddal figyeljék a tanulók, keressenek kapcsolatot a tanulni való ismeretekkel! Minden leckét kérdések és feladatok zárnak. Gyakran előfordulnak olyan feladatok is, amelyek az internet vagy más ismerethordozók használatát kívánják meg. Ezáltal a kémiában tanultak fontosságának színes és rendkívül gazdag világába nyerhetnek betekintést a tanulók. Egy-egy nagyobb fejezetet is összefoglalások zárnak, amelyek a tanultak közötti szélesebb összefüggéseket tárják fel. Az összefoglalások a könyv végén találhatók.</w:t>
      </w:r>
    </w:p>
    <w:p w:rsidR="00130397" w:rsidRPr="00130397" w:rsidRDefault="00130397" w:rsidP="00130397">
      <w:pPr>
        <w:rPr>
          <w:rFonts w:eastAsia="Times New Roman" w:cs="Times New Roman"/>
          <w:lang w:eastAsia="hu-HU"/>
        </w:rPr>
      </w:pPr>
      <w:r w:rsidRPr="00130397">
        <w:rPr>
          <w:rFonts w:eastAsia="Times New Roman" w:cs="Times New Roman"/>
          <w:lang w:eastAsia="hu-HU"/>
        </w:rPr>
        <w:t xml:space="preserve">A rugalmas tanmenet összeállításánál a tananyag átcsoportosításával és egyes órák összevonásával gyakorló órák beillesztésre lett lehetőség. A következő leckéket érinti a tananyag-összevonás: Elektronok az atommag körül, </w:t>
      </w:r>
      <w:r w:rsidR="00076EDC">
        <w:rPr>
          <w:rFonts w:eastAsia="Times New Roman" w:cs="Times New Roman"/>
          <w:lang w:eastAsia="hu-HU"/>
        </w:rPr>
        <w:t xml:space="preserve">Az oldatok összetétele. </w:t>
      </w:r>
      <w:r w:rsidRPr="00130397">
        <w:rPr>
          <w:rFonts w:eastAsia="Times New Roman" w:cs="Times New Roman"/>
          <w:lang w:eastAsia="hu-HU"/>
        </w:rPr>
        <w:t xml:space="preserve">Az oldhatóság, </w:t>
      </w:r>
      <w:r w:rsidR="0024716D">
        <w:rPr>
          <w:rFonts w:eastAsia="Times New Roman" w:cs="Times New Roman"/>
          <w:lang w:eastAsia="hu-HU"/>
        </w:rPr>
        <w:t xml:space="preserve">A kémiai egyensúly irányítása, </w:t>
      </w:r>
      <w:r w:rsidRPr="00130397">
        <w:rPr>
          <w:rFonts w:eastAsia="Times New Roman" w:cs="Times New Roman"/>
          <w:lang w:eastAsia="hu-HU"/>
        </w:rPr>
        <w:t xml:space="preserve">Égés, </w:t>
      </w:r>
      <w:proofErr w:type="spellStart"/>
      <w:r w:rsidRPr="00130397">
        <w:rPr>
          <w:rFonts w:eastAsia="Times New Roman" w:cs="Times New Roman"/>
          <w:lang w:eastAsia="hu-HU"/>
        </w:rPr>
        <w:t>redoxireakciók</w:t>
      </w:r>
      <w:proofErr w:type="spellEnd"/>
      <w:r w:rsidRPr="00130397">
        <w:rPr>
          <w:rFonts w:eastAsia="Times New Roman" w:cs="Times New Roman"/>
          <w:lang w:eastAsia="hu-HU"/>
        </w:rPr>
        <w:t>. Az oxidációs szám. A felszabaduló órák például az ismeretek rendszerezésére, gyakorló feladatok megoldására használhatók fel.</w:t>
      </w:r>
    </w:p>
    <w:p w:rsidR="00130397" w:rsidRDefault="00130397" w:rsidP="00E045CD">
      <w:pPr>
        <w:rPr>
          <w:rFonts w:eastAsia="Times New Roman" w:cs="Times New Roman"/>
          <w:lang w:eastAsia="hu-HU"/>
        </w:rPr>
        <w:sectPr w:rsidR="00130397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DD01A0" w:rsidRPr="007C2029" w:rsidTr="00DD01A0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DD01A0" w:rsidRPr="007C2029" w:rsidRDefault="00DD01A0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DD01A0" w:rsidRPr="007C2029" w:rsidRDefault="00DD01A0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DD01A0" w:rsidRPr="007C2029" w:rsidRDefault="00DD01A0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DD01A0" w:rsidRPr="007C2029" w:rsidRDefault="00DD01A0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DD01A0" w:rsidRPr="007C2029" w:rsidRDefault="00DD01A0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DD01A0" w:rsidRPr="007C2029" w:rsidRDefault="00DD01A0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DD01A0" w:rsidRPr="007C2029" w:rsidRDefault="00DD01A0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DD01A0" w:rsidRPr="007C2029" w:rsidTr="00DD01A0">
        <w:trPr>
          <w:trHeight w:val="600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DD01A0" w:rsidRPr="00857E45" w:rsidRDefault="00DD01A0" w:rsidP="004A6C93">
            <w:r>
              <w:t>Bevezető óra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187764">
              <w:rPr>
                <w:rFonts w:cs="Calibri"/>
                <w:bCs/>
                <w:color w:val="000000"/>
              </w:rPr>
              <w:t>-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187764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187764">
              <w:rPr>
                <w:rFonts w:cs="Calibri"/>
                <w:bCs/>
                <w:color w:val="000000"/>
              </w:rPr>
              <w:t>1</w:t>
            </w:r>
          </w:p>
        </w:tc>
      </w:tr>
      <w:tr w:rsidR="00DD01A0" w:rsidRPr="007C2029" w:rsidTr="00DD01A0">
        <w:trPr>
          <w:trHeight w:val="598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DD01A0" w:rsidRPr="007C2029" w:rsidRDefault="00DD01A0" w:rsidP="004A6C93">
            <w:r>
              <w:t>Atomok, elemek, vegyületek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8</w:t>
            </w:r>
          </w:p>
        </w:tc>
      </w:tr>
      <w:tr w:rsidR="00DD01A0" w:rsidRPr="007C2029" w:rsidTr="00DD01A0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DD01A0" w:rsidRPr="007C2029" w:rsidRDefault="00DD01A0" w:rsidP="004A6C93">
            <w:pPr>
              <w:rPr>
                <w:rFonts w:cs="Calibri"/>
                <w:color w:val="000000"/>
              </w:rPr>
            </w:pPr>
            <w:r w:rsidRPr="00857E45">
              <w:rPr>
                <w:rFonts w:cs="Calibri"/>
                <w:color w:val="000000"/>
              </w:rPr>
              <w:t xml:space="preserve">A </w:t>
            </w:r>
            <w:r>
              <w:rPr>
                <w:rFonts w:cs="Calibri"/>
                <w:color w:val="000000"/>
              </w:rPr>
              <w:t>kémiai kötések és kölcsönhatások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9</w:t>
            </w:r>
          </w:p>
        </w:tc>
      </w:tr>
      <w:tr w:rsidR="00DD01A0" w:rsidRPr="007C2029" w:rsidTr="00DD01A0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DD01A0" w:rsidRPr="007C2029" w:rsidRDefault="00DD01A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 anyagi halmazok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8</w:t>
            </w:r>
          </w:p>
        </w:tc>
      </w:tr>
      <w:tr w:rsidR="00DD01A0" w:rsidRPr="007C2029" w:rsidTr="00DD01A0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DD01A0" w:rsidRPr="00857E45" w:rsidRDefault="00DD01A0" w:rsidP="00461ABC">
            <w:pPr>
              <w:rPr>
                <w:rFonts w:cs="Calibri"/>
                <w:color w:val="000000"/>
              </w:rPr>
            </w:pPr>
            <w:r w:rsidRPr="00857E45">
              <w:rPr>
                <w:rFonts w:cs="Calibri"/>
                <w:color w:val="000000"/>
              </w:rPr>
              <w:t>A</w:t>
            </w:r>
            <w:r>
              <w:rPr>
                <w:rFonts w:cs="Calibri"/>
                <w:color w:val="000000"/>
              </w:rPr>
              <w:t xml:space="preserve"> kémiai átalakulások és típusaik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14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10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24</w:t>
            </w:r>
          </w:p>
        </w:tc>
      </w:tr>
      <w:tr w:rsidR="00DD01A0" w:rsidRPr="007C2029" w:rsidTr="00DD01A0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DD01A0" w:rsidRPr="00857E45" w:rsidRDefault="00DD01A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Szervetlen kémia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16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20</w:t>
            </w:r>
          </w:p>
        </w:tc>
      </w:tr>
      <w:tr w:rsidR="00DD01A0" w:rsidRPr="007C2029" w:rsidTr="00DD01A0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DD01A0" w:rsidRDefault="00DD01A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Év végi rendszerezés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-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</w:t>
            </w:r>
          </w:p>
        </w:tc>
      </w:tr>
      <w:tr w:rsidR="00DD01A0" w:rsidRPr="007C2029" w:rsidTr="00DD01A0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DD01A0" w:rsidRDefault="00DD01A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46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26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DD01A0" w:rsidRPr="00187764" w:rsidRDefault="00DD01A0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72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1F74DF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557723" w:rsidRPr="007C2029" w:rsidTr="00187764">
        <w:trPr>
          <w:trHeight w:val="694"/>
          <w:tblHeader/>
          <w:jc w:val="center"/>
        </w:trPr>
        <w:tc>
          <w:tcPr>
            <w:tcW w:w="421" w:type="pct"/>
            <w:shd w:val="clear" w:color="auto" w:fill="007DFA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461ABC" w:rsidRPr="004C0B6D" w:rsidTr="00187764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4C0B6D" w:rsidRDefault="00461ABC" w:rsidP="00E87028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4" w:rsidRPr="00187764" w:rsidRDefault="00187764" w:rsidP="00187764">
            <w:pPr>
              <w:pStyle w:val="TblzatSzveg"/>
              <w:rPr>
                <w:rStyle w:val="Kiemels2"/>
              </w:rPr>
            </w:pPr>
            <w:r w:rsidRPr="00187764">
              <w:rPr>
                <w:rStyle w:val="Kiemels2"/>
              </w:rPr>
              <w:t xml:space="preserve">Bevezető óra. </w:t>
            </w:r>
          </w:p>
          <w:p w:rsidR="00187764" w:rsidRPr="00187764" w:rsidRDefault="00187764" w:rsidP="00187764">
            <w:pPr>
              <w:pStyle w:val="TblzatSzveg"/>
              <w:rPr>
                <w:rStyle w:val="Kiemels2"/>
              </w:rPr>
            </w:pPr>
            <w:r w:rsidRPr="00187764">
              <w:rPr>
                <w:rStyle w:val="Kiemels2"/>
              </w:rPr>
              <w:t xml:space="preserve">A </w:t>
            </w:r>
            <w:proofErr w:type="gramStart"/>
            <w:r w:rsidRPr="00187764">
              <w:rPr>
                <w:rStyle w:val="Kiemels2"/>
              </w:rPr>
              <w:t>kémia</w:t>
            </w:r>
            <w:proofErr w:type="gramEnd"/>
            <w:r w:rsidRPr="00187764">
              <w:rPr>
                <w:rStyle w:val="Kiemels2"/>
              </w:rPr>
              <w:t xml:space="preserve"> mint természettudomány</w:t>
            </w:r>
          </w:p>
          <w:p w:rsidR="00461ABC" w:rsidRPr="004C0B6D" w:rsidRDefault="00461ABC" w:rsidP="00E87028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4" w:rsidRDefault="00857E45" w:rsidP="00187764">
            <w:pPr>
              <w:pStyle w:val="TblzatSzveg"/>
            </w:pPr>
            <w:r>
              <w:t>Kedvcsinálás a kémia tanulá</w:t>
            </w:r>
            <w:r w:rsidR="00187764">
              <w:t>sáho</w:t>
            </w:r>
            <w:r>
              <w:t>z (kísérletek, példák a minden</w:t>
            </w:r>
            <w:r w:rsidR="00187764">
              <w:t>napi életből)</w:t>
            </w:r>
          </w:p>
          <w:p w:rsidR="00461ABC" w:rsidRDefault="00187764" w:rsidP="00187764">
            <w:pPr>
              <w:pStyle w:val="TblzatSzveg"/>
            </w:pPr>
            <w:r>
              <w:t>Konkrét példák az áltudományos magyarázatokra, azokon alapuló termékekre (Pi-víz, oxigénnel dúsított víz, lúgosítás stb.).</w:t>
            </w:r>
          </w:p>
          <w:p w:rsidR="00E87028" w:rsidRPr="004C0B6D" w:rsidRDefault="00E87028" w:rsidP="00187764">
            <w:pPr>
              <w:pStyle w:val="TblzatSzveg"/>
            </w:pPr>
            <w:r w:rsidRPr="00E87028">
              <w:t>A kémia eredményei, céljai és módszerei, a kémia tanulásának értelme.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4C0B6D" w:rsidRDefault="00E87028" w:rsidP="00E87028">
            <w:pPr>
              <w:pStyle w:val="TblzatSzveg"/>
            </w:pPr>
            <w:r>
              <w:t>A tanulás tanítása.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10" w:rsidRDefault="00187764" w:rsidP="00187764">
            <w:pPr>
              <w:pStyle w:val="TblzatSzveg"/>
            </w:pPr>
            <w:r>
              <w:t xml:space="preserve">Veszélyességi szimbólumok </w:t>
            </w:r>
          </w:p>
          <w:p w:rsidR="00187764" w:rsidRDefault="00187764" w:rsidP="00187764">
            <w:pPr>
              <w:pStyle w:val="TblzatSzveg"/>
            </w:pPr>
            <w:r>
              <w:t xml:space="preserve">és jelentésük. </w:t>
            </w:r>
          </w:p>
          <w:p w:rsidR="00187764" w:rsidRDefault="00187764" w:rsidP="00187764">
            <w:pPr>
              <w:pStyle w:val="TblzatSzveg"/>
            </w:pPr>
            <w:r>
              <w:t xml:space="preserve">A természettudományos megismerés módszerei. </w:t>
            </w:r>
          </w:p>
          <w:p w:rsidR="00187764" w:rsidRDefault="00187764" w:rsidP="00187764">
            <w:pPr>
              <w:pStyle w:val="TblzatSzveg"/>
            </w:pPr>
            <w:r>
              <w:t xml:space="preserve">A kísérletezés története, </w:t>
            </w:r>
          </w:p>
          <w:p w:rsidR="00187764" w:rsidRDefault="00187764" w:rsidP="00187764">
            <w:pPr>
              <w:pStyle w:val="TblzatSzveg"/>
            </w:pPr>
            <w:r>
              <w:t>Tudomány, áltudomány</w:t>
            </w:r>
          </w:p>
          <w:p w:rsidR="00461ABC" w:rsidRPr="004C0B6D" w:rsidRDefault="00187764" w:rsidP="00187764">
            <w:pPr>
              <w:pStyle w:val="TblzatSzveg"/>
            </w:pPr>
            <w:r>
              <w:t>A kémia szerepe mindennapi életünkben.</w:t>
            </w:r>
          </w:p>
        </w:tc>
      </w:tr>
      <w:tr w:rsidR="00187764" w:rsidRPr="007C2029" w:rsidTr="001F74DF">
        <w:trPr>
          <w:trHeight w:val="74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87764" w:rsidRPr="007C2029" w:rsidRDefault="00187764" w:rsidP="001F74DF">
            <w:pPr>
              <w:pStyle w:val="Cm"/>
            </w:pPr>
            <w:r w:rsidRPr="00187764">
              <w:t>ATOMOK, ELEMEK, VEGYÜLETEK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18776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:rsidR="00187764" w:rsidRDefault="00187764" w:rsidP="00187764">
            <w:pPr>
              <w:rPr>
                <w:rStyle w:val="Kiemels2"/>
                <w:rFonts w:eastAsia="Times New Roman" w:cs="Times New Roman"/>
                <w:bCs w:val="0"/>
                <w:lang w:eastAsia="hu-HU"/>
              </w:rPr>
            </w:pPr>
            <w:r w:rsidRPr="00187764">
              <w:rPr>
                <w:rStyle w:val="Kiemels2"/>
                <w:rFonts w:eastAsia="Times New Roman" w:cs="Times New Roman"/>
                <w:bCs w:val="0"/>
                <w:lang w:eastAsia="hu-HU"/>
              </w:rPr>
              <w:t xml:space="preserve">Az anyag felépítése </w:t>
            </w:r>
          </w:p>
          <w:p w:rsidR="00187764" w:rsidRPr="00187764" w:rsidRDefault="00187764" w:rsidP="00187764">
            <w:pPr>
              <w:rPr>
                <w:rStyle w:val="Kiemels2"/>
                <w:rFonts w:eastAsia="Times New Roman" w:cs="Times New Roman"/>
                <w:bCs w:val="0"/>
                <w:lang w:eastAsia="hu-HU"/>
              </w:rPr>
            </w:pPr>
            <w:r w:rsidRPr="00187764">
              <w:rPr>
                <w:rStyle w:val="Kiemels2"/>
                <w:rFonts w:eastAsia="Times New Roman" w:cs="Times New Roman"/>
                <w:bCs w:val="0"/>
                <w:lang w:eastAsia="hu-HU"/>
              </w:rPr>
              <w:t>és az atom szerkezete</w:t>
            </w:r>
          </w:p>
          <w:p w:rsidR="00187764" w:rsidRPr="004C0B6D" w:rsidRDefault="00187764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E87028" w:rsidRDefault="00187764" w:rsidP="00AA1F10">
            <w:pPr>
              <w:pStyle w:val="TblzatSzveg"/>
              <w:rPr>
                <w:color w:val="000000"/>
              </w:rPr>
            </w:pPr>
            <w:r w:rsidRPr="00187764">
              <w:rPr>
                <w:color w:val="000000"/>
              </w:rPr>
              <w:t xml:space="preserve">Tájékozódás az 7. és 8. évfolyamon tanultakról, (ismétlés), </w:t>
            </w:r>
            <w:r w:rsidR="00857E45">
              <w:rPr>
                <w:color w:val="000000"/>
              </w:rPr>
              <w:t>amelyekre az új fogalmak, össze</w:t>
            </w:r>
            <w:r w:rsidRPr="00187764">
              <w:rPr>
                <w:color w:val="000000"/>
              </w:rPr>
              <w:t xml:space="preserve">függések épülnek. </w:t>
            </w:r>
          </w:p>
          <w:p w:rsidR="00E87028" w:rsidRDefault="00E87028" w:rsidP="00AA1F10">
            <w:pPr>
              <w:pStyle w:val="TblzatSzveg"/>
              <w:rPr>
                <w:color w:val="000000"/>
              </w:rPr>
            </w:pPr>
            <w:r w:rsidRPr="00E87028">
              <w:rPr>
                <w:color w:val="000000"/>
              </w:rPr>
              <w:t>Az atomok belső struktúráját leíró modellek alkalmazása a jelenségek/folyamatok leírásában.</w:t>
            </w:r>
          </w:p>
          <w:p w:rsidR="00187764" w:rsidRPr="007C2029" w:rsidRDefault="00187764" w:rsidP="00AA1F10">
            <w:pPr>
              <w:pStyle w:val="TblzatSzveg"/>
              <w:rPr>
                <w:color w:val="000000"/>
              </w:rPr>
            </w:pPr>
            <w:r w:rsidRPr="00187764">
              <w:rPr>
                <w:color w:val="000000"/>
              </w:rPr>
              <w:t>Célszerű néhány élő vagy kivetített kísérlet bemutatása.</w:t>
            </w:r>
          </w:p>
        </w:tc>
        <w:tc>
          <w:tcPr>
            <w:tcW w:w="1272" w:type="pct"/>
            <w:shd w:val="clear" w:color="auto" w:fill="auto"/>
          </w:tcPr>
          <w:p w:rsidR="00E87028" w:rsidRPr="00E87028" w:rsidRDefault="00E87028" w:rsidP="00E87028">
            <w:pPr>
              <w:pStyle w:val="TblzatSzveg"/>
              <w:rPr>
                <w:color w:val="000000"/>
              </w:rPr>
            </w:pPr>
            <w:r w:rsidRPr="00E87028">
              <w:rPr>
                <w:color w:val="000000"/>
              </w:rPr>
              <w:t>A tudománytörténeti folyamatok értelmezése az egymást váltó modellek, megközelítések fényében konkrét példák alapján. A kémiatörténet megismertetése hozzájárul a tanulók erkölcsi neveléséhez.</w:t>
            </w:r>
          </w:p>
          <w:p w:rsidR="00187764" w:rsidRPr="00A85D12" w:rsidRDefault="00E87028" w:rsidP="00E87028">
            <w:pPr>
              <w:pStyle w:val="TblzatSzveg"/>
              <w:rPr>
                <w:color w:val="000000"/>
              </w:rPr>
            </w:pPr>
            <w:r w:rsidRPr="00E87028">
              <w:rPr>
                <w:color w:val="000000"/>
              </w:rPr>
              <w:t>A lényegkiemelés képességének fejlesztése a modellalkotás és a modellek értelmezése során.</w:t>
            </w:r>
          </w:p>
        </w:tc>
        <w:tc>
          <w:tcPr>
            <w:tcW w:w="1127" w:type="pct"/>
            <w:shd w:val="clear" w:color="auto" w:fill="auto"/>
          </w:tcPr>
          <w:p w:rsidR="00E87028" w:rsidRDefault="00187764" w:rsidP="00187764">
            <w:pPr>
              <w:pStyle w:val="TblzatSzveg"/>
              <w:rPr>
                <w:color w:val="000000"/>
              </w:rPr>
            </w:pPr>
            <w:r w:rsidRPr="00187764">
              <w:rPr>
                <w:color w:val="000000"/>
              </w:rPr>
              <w:t xml:space="preserve">Elemek és vegyületek. </w:t>
            </w:r>
          </w:p>
          <w:p w:rsidR="00187764" w:rsidRPr="00187764" w:rsidRDefault="00187764" w:rsidP="00187764">
            <w:pPr>
              <w:pStyle w:val="TblzatSzveg"/>
              <w:rPr>
                <w:color w:val="000000"/>
              </w:rPr>
            </w:pPr>
            <w:r w:rsidRPr="00187764">
              <w:rPr>
                <w:color w:val="000000"/>
              </w:rPr>
              <w:t xml:space="preserve">A világegyetemet és az élő szervezetet felépítő elemek. Az atom felépítése, szerkezete. Elemi részecskék: az atommag (proton, neutron), az elektronok Az atomok és az elemi részecskék töltése, mérete (átmérő), tömege, az összetartó erők: magerő, elektromos vonzóerő. </w:t>
            </w:r>
          </w:p>
          <w:p w:rsidR="00187764" w:rsidRPr="007C2029" w:rsidRDefault="00187764" w:rsidP="00187764">
            <w:pPr>
              <w:pStyle w:val="TblzatSzveg"/>
              <w:rPr>
                <w:color w:val="000000"/>
              </w:rPr>
            </w:pPr>
            <w:r w:rsidRPr="00187764">
              <w:rPr>
                <w:color w:val="000000"/>
              </w:rPr>
              <w:t xml:space="preserve">Az anyag atomos felépítése: </w:t>
            </w:r>
            <w:proofErr w:type="spellStart"/>
            <w:r w:rsidRPr="00187764">
              <w:rPr>
                <w:color w:val="000000"/>
              </w:rPr>
              <w:t>Demokrítosz</w:t>
            </w:r>
            <w:proofErr w:type="spellEnd"/>
            <w:r w:rsidRPr="00187764">
              <w:rPr>
                <w:color w:val="000000"/>
              </w:rPr>
              <w:t>, Dalton elképzelései</w:t>
            </w:r>
            <w:r>
              <w:rPr>
                <w:color w:val="000000"/>
              </w:rPr>
              <w:t>.</w:t>
            </w:r>
          </w:p>
        </w:tc>
      </w:tr>
      <w:tr w:rsidR="00187764" w:rsidRPr="007C2029" w:rsidTr="00857E45">
        <w:trPr>
          <w:trHeight w:val="1352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18776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892" w:type="pct"/>
            <w:shd w:val="clear" w:color="auto" w:fill="auto"/>
          </w:tcPr>
          <w:p w:rsidR="00187764" w:rsidRDefault="00187764" w:rsidP="004C0B6D">
            <w:pPr>
              <w:pStyle w:val="TblzatSzveg"/>
              <w:rPr>
                <w:rStyle w:val="Kiemels2"/>
              </w:rPr>
            </w:pPr>
            <w:r w:rsidRPr="00187764">
              <w:rPr>
                <w:rStyle w:val="Kiemels2"/>
              </w:rPr>
              <w:t xml:space="preserve">A protonszám, </w:t>
            </w:r>
          </w:p>
          <w:p w:rsidR="00187764" w:rsidRDefault="00187764" w:rsidP="004C0B6D">
            <w:pPr>
              <w:pStyle w:val="TblzatSzveg"/>
              <w:rPr>
                <w:rStyle w:val="Kiemels2"/>
              </w:rPr>
            </w:pPr>
            <w:r w:rsidRPr="00187764">
              <w:rPr>
                <w:rStyle w:val="Kiemels2"/>
              </w:rPr>
              <w:t xml:space="preserve">a tömegszám </w:t>
            </w:r>
          </w:p>
          <w:p w:rsidR="00187764" w:rsidRPr="004C0B6D" w:rsidRDefault="00187764" w:rsidP="004C0B6D">
            <w:pPr>
              <w:pStyle w:val="TblzatSzveg"/>
              <w:rPr>
                <w:rStyle w:val="Kiemels2"/>
              </w:rPr>
            </w:pPr>
            <w:r w:rsidRPr="00187764">
              <w:rPr>
                <w:rStyle w:val="Kiemels2"/>
              </w:rPr>
              <w:t>és az izotópok</w:t>
            </w:r>
          </w:p>
        </w:tc>
        <w:tc>
          <w:tcPr>
            <w:tcW w:w="1288" w:type="pct"/>
            <w:shd w:val="clear" w:color="auto" w:fill="auto"/>
          </w:tcPr>
          <w:p w:rsidR="00E87028" w:rsidRDefault="00E87028" w:rsidP="004C0B6D">
            <w:pPr>
              <w:pStyle w:val="TblzatSzveg"/>
              <w:rPr>
                <w:color w:val="000000"/>
              </w:rPr>
            </w:pPr>
            <w:r w:rsidRPr="00E87028">
              <w:rPr>
                <w:color w:val="000000"/>
              </w:rPr>
              <w:t>Neutron, tömegszám, az izotópok és felhasználási területeik megismerése.</w:t>
            </w:r>
          </w:p>
          <w:p w:rsidR="00187764" w:rsidRPr="007C2029" w:rsidRDefault="00187764" w:rsidP="004C0B6D">
            <w:pPr>
              <w:pStyle w:val="TblzatSzveg"/>
              <w:rPr>
                <w:color w:val="000000"/>
              </w:rPr>
            </w:pPr>
            <w:r w:rsidRPr="00187764">
              <w:rPr>
                <w:color w:val="000000"/>
              </w:rPr>
              <w:t>Emeljük ki az izotópok gyakorlati jelentőségét konkrét példákon bemutatva (pl. a</w:t>
            </w:r>
            <w:r w:rsidR="00DE208E">
              <w:rPr>
                <w:color w:val="000000"/>
              </w:rPr>
              <w:t xml:space="preserve"> </w:t>
            </w:r>
            <w:r w:rsidRPr="00187764">
              <w:rPr>
                <w:color w:val="000000"/>
              </w:rPr>
              <w:t>gyógyászatban).</w:t>
            </w:r>
          </w:p>
        </w:tc>
        <w:tc>
          <w:tcPr>
            <w:tcW w:w="1272" w:type="pct"/>
            <w:shd w:val="clear" w:color="auto" w:fill="auto"/>
          </w:tcPr>
          <w:p w:rsidR="00E87028" w:rsidRPr="00E87028" w:rsidRDefault="00E87028" w:rsidP="00E87028">
            <w:pPr>
              <w:pStyle w:val="TblzatSzveg"/>
              <w:rPr>
                <w:color w:val="000000"/>
              </w:rPr>
            </w:pPr>
            <w:r w:rsidRPr="00E87028">
              <w:rPr>
                <w:color w:val="000000"/>
              </w:rPr>
              <w:t>A tudománytörténeti folyamatok értelmezése az egymást váltó modellek, megközelítések fényében konkrét példák alapján. A kémiatörténet megismertetése hozzájárul a tanulók erkölcsi neveléséhez.</w:t>
            </w:r>
          </w:p>
          <w:p w:rsidR="00187764" w:rsidRPr="00A85D12" w:rsidRDefault="00E87028" w:rsidP="00E87028">
            <w:pPr>
              <w:pStyle w:val="TblzatSzveg"/>
              <w:rPr>
                <w:color w:val="000000"/>
              </w:rPr>
            </w:pPr>
            <w:r w:rsidRPr="00E87028">
              <w:rPr>
                <w:color w:val="000000"/>
              </w:rPr>
              <w:t>A lényegkiemelés képességének fejlesztése a modellalkotás és a modellek értelmezése során.</w:t>
            </w:r>
          </w:p>
        </w:tc>
        <w:tc>
          <w:tcPr>
            <w:tcW w:w="1127" w:type="pct"/>
            <w:shd w:val="clear" w:color="auto" w:fill="auto"/>
          </w:tcPr>
          <w:p w:rsidR="00187764" w:rsidRPr="007C2029" w:rsidRDefault="00187764" w:rsidP="004C0B6D">
            <w:pPr>
              <w:pStyle w:val="TblzatSzveg"/>
              <w:rPr>
                <w:color w:val="000000"/>
              </w:rPr>
            </w:pPr>
            <w:r w:rsidRPr="00187764">
              <w:rPr>
                <w:color w:val="000000"/>
              </w:rPr>
              <w:t>Tömegszám, protonszám, rendszám, izotópok, radioaktív átalakulás, Radioaktív sugárzás (alfa, béta, gamma). A radioaktivitás gyakorlati jelentősége.</w:t>
            </w:r>
          </w:p>
        </w:tc>
      </w:tr>
      <w:tr w:rsidR="00187764" w:rsidRPr="007C2029" w:rsidTr="00857E45">
        <w:trPr>
          <w:trHeight w:val="904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18776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4.</w:t>
            </w:r>
          </w:p>
        </w:tc>
        <w:tc>
          <w:tcPr>
            <w:tcW w:w="892" w:type="pct"/>
            <w:shd w:val="clear" w:color="auto" w:fill="auto"/>
          </w:tcPr>
          <w:p w:rsidR="00187764" w:rsidRDefault="00187764" w:rsidP="004C0B6D">
            <w:pPr>
              <w:pStyle w:val="TblzatSzveg"/>
              <w:rPr>
                <w:rStyle w:val="Kiemels2"/>
              </w:rPr>
            </w:pPr>
            <w:r w:rsidRPr="00187764">
              <w:rPr>
                <w:rStyle w:val="Kiemels2"/>
              </w:rPr>
              <w:t xml:space="preserve">A relatív atomtömeg, </w:t>
            </w:r>
          </w:p>
          <w:p w:rsidR="00187764" w:rsidRDefault="00187764" w:rsidP="004C0B6D">
            <w:pPr>
              <w:pStyle w:val="TblzatSzveg"/>
              <w:rPr>
                <w:rStyle w:val="Kiemels2"/>
              </w:rPr>
            </w:pPr>
            <w:r w:rsidRPr="00187764">
              <w:rPr>
                <w:rStyle w:val="Kiemels2"/>
              </w:rPr>
              <w:t xml:space="preserve">az anyagmennyiség </w:t>
            </w:r>
          </w:p>
          <w:p w:rsidR="00187764" w:rsidRPr="004C0B6D" w:rsidRDefault="00187764" w:rsidP="004C0B6D">
            <w:pPr>
              <w:pStyle w:val="TblzatSzveg"/>
              <w:rPr>
                <w:rStyle w:val="Kiemels2"/>
              </w:rPr>
            </w:pPr>
            <w:r w:rsidRPr="00187764">
              <w:rPr>
                <w:rStyle w:val="Kiemels2"/>
              </w:rPr>
              <w:t>és a moláris tömeg</w:t>
            </w:r>
          </w:p>
        </w:tc>
        <w:tc>
          <w:tcPr>
            <w:tcW w:w="1288" w:type="pct"/>
            <w:shd w:val="clear" w:color="auto" w:fill="auto"/>
          </w:tcPr>
          <w:p w:rsidR="00E87028" w:rsidRDefault="00E87028" w:rsidP="004C0B6D">
            <w:pPr>
              <w:pStyle w:val="TblzatSzveg"/>
              <w:rPr>
                <w:color w:val="000000"/>
              </w:rPr>
            </w:pPr>
            <w:r w:rsidRPr="00E87028">
              <w:rPr>
                <w:color w:val="000000"/>
              </w:rPr>
              <w:t>A relatív atomtömeg és a moláris tömeg fogalmának használata.</w:t>
            </w:r>
          </w:p>
          <w:p w:rsidR="00187764" w:rsidRPr="007C2029" w:rsidRDefault="00187764" w:rsidP="004C0B6D">
            <w:pPr>
              <w:pStyle w:val="TblzatSzveg"/>
              <w:rPr>
                <w:color w:val="000000"/>
              </w:rPr>
            </w:pPr>
            <w:r w:rsidRPr="00187764">
              <w:rPr>
                <w:color w:val="000000"/>
              </w:rPr>
              <w:t>Kísérletek, amelyek alapján a kémiai egyenletek mennyiségi jelentése megalapozható.</w:t>
            </w:r>
          </w:p>
        </w:tc>
        <w:tc>
          <w:tcPr>
            <w:tcW w:w="1272" w:type="pct"/>
            <w:shd w:val="clear" w:color="auto" w:fill="auto"/>
          </w:tcPr>
          <w:p w:rsidR="00187764" w:rsidRDefault="00AA5861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Természettudományos kompetencia fejlesztése az atomtömegekkel kapcsolatosan elvégzett kísérletek során.</w:t>
            </w:r>
          </w:p>
          <w:p w:rsidR="00AA5861" w:rsidRPr="00A85D12" w:rsidRDefault="00AA5861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Makroszkopikus és mikroszkopikus jellemzők viszonyának megértése.</w:t>
            </w:r>
          </w:p>
        </w:tc>
        <w:tc>
          <w:tcPr>
            <w:tcW w:w="1127" w:type="pct"/>
            <w:shd w:val="clear" w:color="auto" w:fill="auto"/>
          </w:tcPr>
          <w:p w:rsidR="00187764" w:rsidRPr="007C2029" w:rsidRDefault="00187764" w:rsidP="004C0B6D">
            <w:pPr>
              <w:pStyle w:val="TblzatSzveg"/>
              <w:rPr>
                <w:color w:val="000000"/>
              </w:rPr>
            </w:pPr>
            <w:r w:rsidRPr="00187764">
              <w:rPr>
                <w:color w:val="000000"/>
              </w:rPr>
              <w:t>Relatív atomtömeg, átlagos relatív atomtömeg, anyagmennyiség (mol), moláris tömeg, Avogadro-szám.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130397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187764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87764" w:rsidRPr="004C0B6D" w:rsidRDefault="00187764" w:rsidP="004C0B6D">
            <w:pPr>
              <w:pStyle w:val="TblzatSzveg"/>
              <w:rPr>
                <w:rStyle w:val="Kiemels2"/>
              </w:rPr>
            </w:pPr>
            <w:r w:rsidRPr="00187764">
              <w:rPr>
                <w:rStyle w:val="Kiemels2"/>
              </w:rPr>
              <w:t>Elektronok az atommag körül</w:t>
            </w:r>
          </w:p>
        </w:tc>
        <w:tc>
          <w:tcPr>
            <w:tcW w:w="1288" w:type="pct"/>
            <w:shd w:val="clear" w:color="auto" w:fill="auto"/>
          </w:tcPr>
          <w:p w:rsidR="00E87028" w:rsidRPr="00E87028" w:rsidRDefault="00E87028" w:rsidP="00E87028">
            <w:pPr>
              <w:pStyle w:val="TblzatSzveg"/>
              <w:rPr>
                <w:color w:val="000000"/>
              </w:rPr>
            </w:pPr>
            <w:r w:rsidRPr="00E87028">
              <w:rPr>
                <w:color w:val="000000"/>
              </w:rPr>
              <w:t xml:space="preserve">Az elektron tulajdonságainak megismerése. </w:t>
            </w:r>
          </w:p>
          <w:p w:rsidR="00E87028" w:rsidRDefault="00E87028" w:rsidP="00E87028">
            <w:pPr>
              <w:pStyle w:val="TblzatSzveg"/>
              <w:rPr>
                <w:color w:val="000000"/>
              </w:rPr>
            </w:pPr>
            <w:r w:rsidRPr="00E87028">
              <w:rPr>
                <w:color w:val="000000"/>
              </w:rPr>
              <w:t>Modellalkotás. Jelenségek magyarázata modellek alapján.</w:t>
            </w:r>
          </w:p>
          <w:p w:rsidR="002855AB" w:rsidRDefault="002855AB" w:rsidP="002855A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Kísérlet:</w:t>
            </w:r>
          </w:p>
          <w:p w:rsidR="00857E45" w:rsidRDefault="002855AB" w:rsidP="002855A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855AB">
              <w:rPr>
                <w:color w:val="000000"/>
              </w:rPr>
              <w:t xml:space="preserve">a fémek lángfestését </w:t>
            </w:r>
            <w:r>
              <w:rPr>
                <w:color w:val="000000"/>
              </w:rPr>
              <w:t>bemutatása</w:t>
            </w:r>
            <w:r w:rsidRPr="002855AB">
              <w:rPr>
                <w:color w:val="000000"/>
              </w:rPr>
              <w:t xml:space="preserve"> </w:t>
            </w:r>
          </w:p>
          <w:p w:rsidR="00857E45" w:rsidRDefault="002855AB" w:rsidP="002855AB">
            <w:pPr>
              <w:pStyle w:val="TblzatSzveg"/>
              <w:rPr>
                <w:color w:val="000000"/>
              </w:rPr>
            </w:pPr>
            <w:r w:rsidRPr="002855AB">
              <w:rPr>
                <w:color w:val="000000"/>
              </w:rPr>
              <w:t>az atom felépítésének, a ge</w:t>
            </w:r>
            <w:r>
              <w:rPr>
                <w:color w:val="000000"/>
              </w:rPr>
              <w:t xml:space="preserve">rjesztésnek, </w:t>
            </w:r>
          </w:p>
          <w:p w:rsidR="00187764" w:rsidRPr="007C2029" w:rsidRDefault="002855AB" w:rsidP="002855A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szín és a szerkezet kapcsolatá</w:t>
            </w:r>
            <w:r w:rsidRPr="002855AB">
              <w:rPr>
                <w:color w:val="000000"/>
              </w:rPr>
              <w:t xml:space="preserve">nak </w:t>
            </w:r>
            <w:r>
              <w:rPr>
                <w:color w:val="000000"/>
              </w:rPr>
              <w:t>bemutatására és motivációként</w:t>
            </w:r>
            <w:r w:rsidRPr="002855AB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E87028" w:rsidRPr="00E87028" w:rsidRDefault="00E87028" w:rsidP="00E87028">
            <w:pPr>
              <w:pStyle w:val="TblzatSzveg"/>
              <w:rPr>
                <w:color w:val="000000"/>
              </w:rPr>
            </w:pPr>
            <w:r w:rsidRPr="00E87028">
              <w:rPr>
                <w:color w:val="000000"/>
              </w:rPr>
              <w:t>A tudománytörténeti folyamatok értelmezése az egymást váltó modellek, megközelítések fényében konkrét példák alapján. A kémiatörténet megismertetése hozzájárul a tanulók erkölcsi neveléséhez.</w:t>
            </w:r>
          </w:p>
          <w:p w:rsidR="00E87028" w:rsidRPr="00E87028" w:rsidRDefault="00E87028" w:rsidP="00E87028">
            <w:pPr>
              <w:pStyle w:val="TblzatSzveg"/>
              <w:rPr>
                <w:color w:val="000000"/>
              </w:rPr>
            </w:pPr>
            <w:r w:rsidRPr="00E87028">
              <w:rPr>
                <w:color w:val="000000"/>
              </w:rPr>
              <w:t>A lényegkiemelés képességének fejlesztése a modellalkotás és a modellek értelmezése során.</w:t>
            </w:r>
          </w:p>
          <w:p w:rsidR="00626173" w:rsidRPr="00A85D12" w:rsidRDefault="00E87028" w:rsidP="00E87028">
            <w:pPr>
              <w:pStyle w:val="TblzatSzveg"/>
              <w:rPr>
                <w:color w:val="000000"/>
              </w:rPr>
            </w:pPr>
            <w:r w:rsidRPr="00E87028">
              <w:rPr>
                <w:color w:val="000000"/>
              </w:rPr>
              <w:t>A rendszerszemlélet alakítása.</w:t>
            </w:r>
          </w:p>
        </w:tc>
        <w:tc>
          <w:tcPr>
            <w:tcW w:w="1127" w:type="pct"/>
            <w:shd w:val="clear" w:color="auto" w:fill="auto"/>
          </w:tcPr>
          <w:p w:rsidR="002855AB" w:rsidRPr="002855AB" w:rsidRDefault="002855AB" w:rsidP="002855AB">
            <w:pPr>
              <w:pStyle w:val="TblzatSzveg"/>
              <w:rPr>
                <w:color w:val="000000"/>
              </w:rPr>
            </w:pPr>
            <w:r w:rsidRPr="002855AB">
              <w:rPr>
                <w:color w:val="000000"/>
              </w:rPr>
              <w:t>Tartózkodási valószínűség, elektronok energiája (mozgási, elektromos kölcsön- hatási), atompályák,</w:t>
            </w:r>
            <w:r w:rsidR="00857E45">
              <w:rPr>
                <w:color w:val="000000"/>
              </w:rPr>
              <w:t xml:space="preserve"> </w:t>
            </w:r>
            <w:r w:rsidRPr="002855AB">
              <w:rPr>
                <w:color w:val="000000"/>
              </w:rPr>
              <w:t xml:space="preserve">elektronhéjak, </w:t>
            </w:r>
            <w:proofErr w:type="spellStart"/>
            <w:r w:rsidRPr="002855AB">
              <w:rPr>
                <w:color w:val="000000"/>
              </w:rPr>
              <w:t>alhéjak</w:t>
            </w:r>
            <w:proofErr w:type="spellEnd"/>
            <w:r w:rsidRPr="002855AB">
              <w:rPr>
                <w:color w:val="000000"/>
              </w:rPr>
              <w:t xml:space="preserve"> (telített, telítetlen), alap-</w:t>
            </w:r>
            <w:r w:rsidR="00857E45">
              <w:rPr>
                <w:color w:val="000000"/>
              </w:rPr>
              <w:t xml:space="preserve"> és gerjesztett állapot, páros </w:t>
            </w:r>
            <w:r w:rsidRPr="002855AB">
              <w:rPr>
                <w:color w:val="000000"/>
              </w:rPr>
              <w:t>és párosítatlan elektronok, atom</w:t>
            </w:r>
            <w:r w:rsidR="00857E45">
              <w:rPr>
                <w:color w:val="000000"/>
              </w:rPr>
              <w:t>törzs, vegyértékhéj, vegyérték</w:t>
            </w:r>
            <w:r w:rsidRPr="002855AB">
              <w:rPr>
                <w:color w:val="000000"/>
              </w:rPr>
              <w:t>elektronok.</w:t>
            </w:r>
          </w:p>
          <w:p w:rsidR="002855AB" w:rsidRPr="002855AB" w:rsidRDefault="002855AB" w:rsidP="002855AB">
            <w:pPr>
              <w:pStyle w:val="TblzatSzveg"/>
              <w:rPr>
                <w:color w:val="000000"/>
              </w:rPr>
            </w:pPr>
            <w:r w:rsidRPr="002855AB">
              <w:rPr>
                <w:color w:val="000000"/>
              </w:rPr>
              <w:t>Az energiaminimumra való törekvés elve</w:t>
            </w:r>
            <w:r w:rsidR="00857E45">
              <w:rPr>
                <w:color w:val="000000"/>
              </w:rPr>
              <w:t>.</w:t>
            </w:r>
          </w:p>
          <w:p w:rsidR="00187764" w:rsidRPr="007C2029" w:rsidRDefault="002855AB" w:rsidP="002855AB">
            <w:pPr>
              <w:pStyle w:val="TblzatSzveg"/>
              <w:rPr>
                <w:color w:val="000000"/>
              </w:rPr>
            </w:pPr>
            <w:r w:rsidRPr="002855AB">
              <w:rPr>
                <w:color w:val="000000"/>
              </w:rPr>
              <w:t>Az atommodellek fejlődése</w:t>
            </w:r>
            <w:r w:rsidR="00857E45">
              <w:rPr>
                <w:color w:val="000000"/>
              </w:rPr>
              <w:t>.</w:t>
            </w:r>
          </w:p>
        </w:tc>
      </w:tr>
      <w:tr w:rsidR="00187764" w:rsidRPr="007C2029" w:rsidTr="00857E45">
        <w:trPr>
          <w:trHeight w:val="1523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130397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2855AB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855AB" w:rsidRDefault="002855AB" w:rsidP="004C0B6D">
            <w:pPr>
              <w:pStyle w:val="TblzatSzveg"/>
              <w:rPr>
                <w:rStyle w:val="Kiemels2"/>
              </w:rPr>
            </w:pPr>
            <w:r w:rsidRPr="002855AB">
              <w:rPr>
                <w:rStyle w:val="Kiemels2"/>
              </w:rPr>
              <w:t xml:space="preserve">A periódusos rendszer </w:t>
            </w:r>
          </w:p>
          <w:p w:rsidR="00187764" w:rsidRPr="004C0B6D" w:rsidRDefault="002855AB" w:rsidP="004C0B6D">
            <w:pPr>
              <w:pStyle w:val="TblzatSzveg"/>
              <w:rPr>
                <w:rStyle w:val="Kiemels2"/>
              </w:rPr>
            </w:pPr>
            <w:r w:rsidRPr="002855AB">
              <w:rPr>
                <w:rStyle w:val="Kiemels2"/>
              </w:rPr>
              <w:t>és az atomok elektronszerkezete</w:t>
            </w:r>
          </w:p>
        </w:tc>
        <w:tc>
          <w:tcPr>
            <w:tcW w:w="1288" w:type="pct"/>
            <w:shd w:val="clear" w:color="auto" w:fill="auto"/>
          </w:tcPr>
          <w:p w:rsidR="00E87028" w:rsidRDefault="00E87028" w:rsidP="002855AB">
            <w:pPr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E87028">
              <w:rPr>
                <w:rFonts w:eastAsia="Times New Roman" w:cs="Times New Roman"/>
                <w:bCs/>
                <w:color w:val="000000"/>
                <w:lang w:eastAsia="hu-HU"/>
              </w:rPr>
              <w:t>A kémiai elemek fizikai és kémiai tulajdonságai periodikus váltakozásának értelmezése, az elektronszerkezettel való összefüggések alkalmazása az elemek tulajdonságainak magyarázatakor.</w:t>
            </w:r>
          </w:p>
          <w:p w:rsidR="00572AF2" w:rsidRDefault="002855AB" w:rsidP="002855AB">
            <w:pPr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2855AB">
              <w:rPr>
                <w:rFonts w:eastAsia="Times New Roman" w:cs="Times New Roman"/>
                <w:bCs/>
                <w:color w:val="000000"/>
                <w:lang w:eastAsia="hu-HU"/>
              </w:rPr>
              <w:t>Fontos az elem periódus</w:t>
            </w:r>
            <w:r w:rsidR="00572AF2">
              <w:rPr>
                <w:rFonts w:eastAsia="Times New Roman" w:cs="Times New Roman"/>
                <w:bCs/>
                <w:color w:val="000000"/>
                <w:lang w:eastAsia="hu-HU"/>
              </w:rPr>
              <w:t>os rendszerbeli helye és anyag</w:t>
            </w:r>
            <w:r w:rsidRPr="002855AB">
              <w:rPr>
                <w:rFonts w:eastAsia="Times New Roman" w:cs="Times New Roman"/>
                <w:bCs/>
                <w:color w:val="000000"/>
                <w:lang w:eastAsia="hu-HU"/>
              </w:rPr>
              <w:t xml:space="preserve">szerkezete közötti kapcsolat felismerése, illetve az ebből megjósolható kémiai tulajdonságok. </w:t>
            </w:r>
          </w:p>
          <w:p w:rsidR="00187764" w:rsidRPr="007C2029" w:rsidRDefault="00572AF2" w:rsidP="00857E45">
            <w:pPr>
              <w:rPr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lang w:eastAsia="hu-HU"/>
              </w:rPr>
              <w:t>Az e</w:t>
            </w:r>
            <w:r w:rsidR="002855AB" w:rsidRPr="002855AB">
              <w:rPr>
                <w:rFonts w:eastAsia="Times New Roman" w:cs="Times New Roman"/>
                <w:bCs/>
                <w:color w:val="000000"/>
                <w:lang w:eastAsia="hu-HU"/>
              </w:rPr>
              <w:t>z</w:t>
            </w:r>
            <w:r w:rsidR="002855AB">
              <w:rPr>
                <w:rFonts w:eastAsia="Times New Roman" w:cs="Times New Roman"/>
                <w:bCs/>
                <w:color w:val="000000"/>
                <w:lang w:eastAsia="hu-HU"/>
              </w:rPr>
              <w:t>t bizonyítandó kísérletek elvég</w:t>
            </w:r>
            <w:r w:rsidR="002855AB" w:rsidRPr="002855AB">
              <w:rPr>
                <w:rFonts w:eastAsia="Times New Roman" w:cs="Times New Roman"/>
                <w:bCs/>
                <w:color w:val="000000"/>
                <w:lang w:eastAsia="hu-HU"/>
              </w:rPr>
              <w:t>zése feltétlenül javasolt.</w:t>
            </w:r>
          </w:p>
        </w:tc>
        <w:tc>
          <w:tcPr>
            <w:tcW w:w="1272" w:type="pct"/>
            <w:shd w:val="clear" w:color="auto" w:fill="auto"/>
          </w:tcPr>
          <w:p w:rsidR="00E87028" w:rsidRPr="00E87028" w:rsidRDefault="00E87028" w:rsidP="00E87028">
            <w:pPr>
              <w:pStyle w:val="TblzatSzveg"/>
              <w:rPr>
                <w:color w:val="000000"/>
              </w:rPr>
            </w:pPr>
            <w:r w:rsidRPr="00E87028">
              <w:rPr>
                <w:color w:val="000000"/>
              </w:rPr>
              <w:t>A tudománytörténeti folyamatok értelmezése az egymást váltó modellek, megközelítések fényében konkrét példák alapján. A kémiatörténet megismertetése hozzájárul a tanulók erkölcsi neveléséhez.</w:t>
            </w:r>
          </w:p>
          <w:p w:rsidR="00E87028" w:rsidRPr="00E87028" w:rsidRDefault="00E87028" w:rsidP="00E87028">
            <w:pPr>
              <w:pStyle w:val="TblzatSzveg"/>
              <w:rPr>
                <w:color w:val="000000"/>
              </w:rPr>
            </w:pPr>
            <w:r w:rsidRPr="00E87028">
              <w:rPr>
                <w:color w:val="000000"/>
              </w:rPr>
              <w:t>A lényegkiemelés képességének fejlesztése a modellalkotás és a modellek értelmezése során.</w:t>
            </w:r>
          </w:p>
          <w:p w:rsidR="00187764" w:rsidRPr="00A85D12" w:rsidRDefault="00E87028" w:rsidP="00E87028">
            <w:pPr>
              <w:pStyle w:val="TblzatSzveg"/>
              <w:rPr>
                <w:color w:val="000000"/>
              </w:rPr>
            </w:pPr>
            <w:r w:rsidRPr="00E87028">
              <w:rPr>
                <w:color w:val="000000"/>
              </w:rPr>
              <w:t>A rendszerszemlélet alakítása.</w:t>
            </w:r>
          </w:p>
        </w:tc>
        <w:tc>
          <w:tcPr>
            <w:tcW w:w="1127" w:type="pct"/>
            <w:shd w:val="clear" w:color="auto" w:fill="auto"/>
          </w:tcPr>
          <w:p w:rsidR="002855AB" w:rsidRPr="002855AB" w:rsidRDefault="002855AB" w:rsidP="002855AB">
            <w:pPr>
              <w:pStyle w:val="TblzatSzveg"/>
              <w:rPr>
                <w:color w:val="000000"/>
              </w:rPr>
            </w:pPr>
            <w:r w:rsidRPr="002855AB">
              <w:rPr>
                <w:color w:val="000000"/>
              </w:rPr>
              <w:t xml:space="preserve">A periódusos rendszer felépülése (periódusok, oszlopok (csoportok). </w:t>
            </w:r>
          </w:p>
          <w:p w:rsidR="00187764" w:rsidRPr="007C2029" w:rsidRDefault="002855AB" w:rsidP="002855AB">
            <w:pPr>
              <w:pStyle w:val="TblzatSzveg"/>
              <w:rPr>
                <w:color w:val="000000"/>
              </w:rPr>
            </w:pPr>
            <w:r w:rsidRPr="002855AB">
              <w:rPr>
                <w:color w:val="000000"/>
              </w:rPr>
              <w:t>A periódusos r</w:t>
            </w:r>
            <w:r>
              <w:rPr>
                <w:color w:val="000000"/>
              </w:rPr>
              <w:t>endszer anyagszerkezeti értelme</w:t>
            </w:r>
            <w:r w:rsidRPr="002855AB">
              <w:rPr>
                <w:color w:val="000000"/>
              </w:rPr>
              <w:t>zése. Nemesgázszerkezet.</w:t>
            </w:r>
          </w:p>
        </w:tc>
      </w:tr>
      <w:tr w:rsidR="006960EB" w:rsidRPr="007C2029" w:rsidTr="006960EB">
        <w:trPr>
          <w:trHeight w:val="1045"/>
          <w:jc w:val="center"/>
        </w:trPr>
        <w:tc>
          <w:tcPr>
            <w:tcW w:w="421" w:type="pct"/>
            <w:shd w:val="clear" w:color="auto" w:fill="auto"/>
          </w:tcPr>
          <w:p w:rsidR="006960EB" w:rsidRDefault="006960EB" w:rsidP="00DE208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892" w:type="pct"/>
            <w:shd w:val="clear" w:color="auto" w:fill="auto"/>
          </w:tcPr>
          <w:p w:rsidR="006960EB" w:rsidRPr="00187764" w:rsidRDefault="006960EB" w:rsidP="00DE208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Gyakorló óra</w:t>
            </w:r>
          </w:p>
        </w:tc>
        <w:tc>
          <w:tcPr>
            <w:tcW w:w="1288" w:type="pct"/>
            <w:shd w:val="clear" w:color="auto" w:fill="auto"/>
          </w:tcPr>
          <w:p w:rsidR="006960EB" w:rsidRPr="00491CF0" w:rsidRDefault="006960EB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Képességfejlesztés. Feladatok megoldása az atomot felépítő elemi részecskékről és a periódusos rendszerről tanultakkal kapcsolatban.</w:t>
            </w:r>
          </w:p>
        </w:tc>
        <w:tc>
          <w:tcPr>
            <w:tcW w:w="1272" w:type="pct"/>
            <w:shd w:val="clear" w:color="auto" w:fill="auto"/>
          </w:tcPr>
          <w:p w:rsidR="006960EB" w:rsidRDefault="006960EB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matematikai kompetencia fejlesztése </w:t>
            </w:r>
          </w:p>
          <w:p w:rsidR="006960EB" w:rsidRPr="00BD57A0" w:rsidRDefault="006960EB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feladatmegoldások során.</w:t>
            </w:r>
          </w:p>
        </w:tc>
        <w:tc>
          <w:tcPr>
            <w:tcW w:w="1127" w:type="pct"/>
            <w:shd w:val="clear" w:color="auto" w:fill="auto"/>
          </w:tcPr>
          <w:p w:rsidR="006960EB" w:rsidRDefault="006960EB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atom felépítéséről </w:t>
            </w:r>
          </w:p>
          <w:p w:rsidR="006960EB" w:rsidRPr="004A4AEA" w:rsidRDefault="006960EB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és a periódusos rendszerről tanultak.</w:t>
            </w:r>
          </w:p>
        </w:tc>
      </w:tr>
      <w:tr w:rsidR="00E87028" w:rsidRPr="007C2029" w:rsidTr="00AF749D">
        <w:trPr>
          <w:trHeight w:val="478"/>
          <w:jc w:val="center"/>
        </w:trPr>
        <w:tc>
          <w:tcPr>
            <w:tcW w:w="421" w:type="pct"/>
            <w:shd w:val="clear" w:color="auto" w:fill="auto"/>
          </w:tcPr>
          <w:p w:rsidR="00E87028" w:rsidRPr="004C0B6D" w:rsidRDefault="00E8702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8.</w:t>
            </w:r>
          </w:p>
        </w:tc>
        <w:tc>
          <w:tcPr>
            <w:tcW w:w="892" w:type="pct"/>
            <w:shd w:val="clear" w:color="auto" w:fill="auto"/>
          </w:tcPr>
          <w:p w:rsidR="00E87028" w:rsidRPr="004C0B6D" w:rsidRDefault="00E87028" w:rsidP="004C0B6D">
            <w:pPr>
              <w:pStyle w:val="TblzatSzveg"/>
              <w:rPr>
                <w:rStyle w:val="Kiemels2"/>
              </w:rPr>
            </w:pPr>
            <w:r w:rsidRPr="00572AF2">
              <w:rPr>
                <w:rStyle w:val="Kiemels2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E87028" w:rsidRPr="007C2029" w:rsidRDefault="00E87028" w:rsidP="00E8702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fejezetben tanultak összefoglalása, rendszerezése.</w:t>
            </w:r>
          </w:p>
        </w:tc>
        <w:tc>
          <w:tcPr>
            <w:tcW w:w="1272" w:type="pct"/>
            <w:shd w:val="clear" w:color="auto" w:fill="auto"/>
          </w:tcPr>
          <w:p w:rsidR="00E87028" w:rsidRDefault="00E87028" w:rsidP="00E8702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analízis és szintézis képességének fejlesztése az összefoglalás során. </w:t>
            </w:r>
          </w:p>
          <w:p w:rsidR="00E87028" w:rsidRDefault="00E87028" w:rsidP="00E8702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lényegkiemelés képességének fejlesztése az ismeretek rendszerezése során.</w:t>
            </w:r>
          </w:p>
          <w:p w:rsidR="00E87028" w:rsidRPr="00A85D12" w:rsidRDefault="00E87028" w:rsidP="00E8702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kommunikációs készségek fejlesztése. </w:t>
            </w:r>
          </w:p>
        </w:tc>
        <w:tc>
          <w:tcPr>
            <w:tcW w:w="1127" w:type="pct"/>
            <w:shd w:val="clear" w:color="auto" w:fill="auto"/>
          </w:tcPr>
          <w:p w:rsidR="00E87028" w:rsidRPr="007C2029" w:rsidRDefault="00E87028" w:rsidP="00E87028">
            <w:pPr>
              <w:pStyle w:val="TblzatSzveg"/>
              <w:rPr>
                <w:color w:val="000000"/>
              </w:rPr>
            </w:pPr>
            <w:r w:rsidRPr="00260B1E">
              <w:rPr>
                <w:color w:val="000000"/>
              </w:rPr>
              <w:t>A fejezetben tanultak.</w:t>
            </w:r>
          </w:p>
        </w:tc>
      </w:tr>
      <w:tr w:rsidR="00E87028" w:rsidRPr="007C2029" w:rsidTr="00AF749D">
        <w:trPr>
          <w:trHeight w:val="478"/>
          <w:jc w:val="center"/>
        </w:trPr>
        <w:tc>
          <w:tcPr>
            <w:tcW w:w="421" w:type="pct"/>
            <w:shd w:val="clear" w:color="auto" w:fill="auto"/>
          </w:tcPr>
          <w:p w:rsidR="00E87028" w:rsidRPr="004C0B6D" w:rsidRDefault="00E8702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892" w:type="pct"/>
            <w:shd w:val="clear" w:color="auto" w:fill="auto"/>
          </w:tcPr>
          <w:p w:rsidR="00E87028" w:rsidRPr="004C0B6D" w:rsidRDefault="00E87028" w:rsidP="004C0B6D">
            <w:pPr>
              <w:pStyle w:val="TblzatSzveg"/>
              <w:rPr>
                <w:rStyle w:val="Kiemels2"/>
              </w:rPr>
            </w:pPr>
            <w:r w:rsidRPr="00572AF2">
              <w:rPr>
                <w:rStyle w:val="Kiemels2"/>
              </w:rPr>
              <w:t>Témazáró</w:t>
            </w:r>
            <w:r>
              <w:rPr>
                <w:rStyle w:val="Kiemels2"/>
              </w:rPr>
              <w:t xml:space="preserve"> dolgozat</w:t>
            </w:r>
          </w:p>
        </w:tc>
        <w:tc>
          <w:tcPr>
            <w:tcW w:w="1288" w:type="pct"/>
            <w:shd w:val="clear" w:color="auto" w:fill="auto"/>
          </w:tcPr>
          <w:p w:rsidR="00E87028" w:rsidRPr="007C2029" w:rsidRDefault="00E87028" w:rsidP="00E87028">
            <w:pPr>
              <w:pStyle w:val="TblzatSzveg"/>
              <w:rPr>
                <w:color w:val="000000"/>
              </w:rPr>
            </w:pPr>
            <w:r w:rsidRPr="00BD57A0">
              <w:rPr>
                <w:color w:val="000000"/>
              </w:rPr>
              <w:t>A fejezetben tanultak</w:t>
            </w:r>
            <w:r>
              <w:rPr>
                <w:color w:val="000000"/>
              </w:rPr>
              <w:t xml:space="preserve"> írásbeli ellenőrzése.</w:t>
            </w:r>
          </w:p>
        </w:tc>
        <w:tc>
          <w:tcPr>
            <w:tcW w:w="1272" w:type="pct"/>
            <w:shd w:val="clear" w:color="auto" w:fill="auto"/>
          </w:tcPr>
          <w:p w:rsidR="00E87028" w:rsidRPr="00A85D12" w:rsidRDefault="00E87028" w:rsidP="00E87028">
            <w:pPr>
              <w:pStyle w:val="TblzatSzveg"/>
              <w:rPr>
                <w:color w:val="000000"/>
              </w:rPr>
            </w:pPr>
            <w:r w:rsidRPr="00812B7B">
              <w:rPr>
                <w:color w:val="000000"/>
              </w:rPr>
              <w:t xml:space="preserve">Ismeretek önálló alkalmazása, saját gondolatok kifejezésének képessége. </w:t>
            </w:r>
          </w:p>
        </w:tc>
        <w:tc>
          <w:tcPr>
            <w:tcW w:w="1127" w:type="pct"/>
            <w:shd w:val="clear" w:color="auto" w:fill="auto"/>
          </w:tcPr>
          <w:p w:rsidR="00E87028" w:rsidRPr="007C2029" w:rsidRDefault="00E87028" w:rsidP="00E87028">
            <w:pPr>
              <w:pStyle w:val="TblzatSzveg"/>
              <w:rPr>
                <w:color w:val="000000"/>
              </w:rPr>
            </w:pPr>
            <w:r w:rsidRPr="00260B1E">
              <w:rPr>
                <w:color w:val="000000"/>
              </w:rPr>
              <w:t>A fejezetben tanultak.</w:t>
            </w:r>
          </w:p>
        </w:tc>
      </w:tr>
      <w:tr w:rsidR="00AF749D" w:rsidRPr="007C2029" w:rsidTr="001F74DF">
        <w:trPr>
          <w:trHeight w:val="74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F749D" w:rsidRPr="007C2029" w:rsidRDefault="00AF749D" w:rsidP="001F74DF">
            <w:pPr>
              <w:pStyle w:val="Cm"/>
            </w:pPr>
            <w:r w:rsidRPr="00AF749D">
              <w:t>A KÉMIAI KÖTÉSEK ÉS KÖLCSÖNHATÁSOK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AF74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892" w:type="pct"/>
            <w:shd w:val="clear" w:color="auto" w:fill="auto"/>
          </w:tcPr>
          <w:p w:rsidR="00187764" w:rsidRPr="004C0B6D" w:rsidRDefault="00AF749D" w:rsidP="004C0B6D">
            <w:pPr>
              <w:pStyle w:val="TblzatSzveg"/>
              <w:rPr>
                <w:rStyle w:val="Kiemels2"/>
              </w:rPr>
            </w:pPr>
            <w:r w:rsidRPr="00AF749D">
              <w:rPr>
                <w:rStyle w:val="Kiemels2"/>
              </w:rPr>
              <w:t>A kémiai kötések</w:t>
            </w:r>
          </w:p>
        </w:tc>
        <w:tc>
          <w:tcPr>
            <w:tcW w:w="1288" w:type="pct"/>
            <w:shd w:val="clear" w:color="auto" w:fill="auto"/>
          </w:tcPr>
          <w:p w:rsidR="00B558DF" w:rsidRDefault="00E87028" w:rsidP="00AA1F10">
            <w:pPr>
              <w:pStyle w:val="TblzatSzveg"/>
              <w:rPr>
                <w:color w:val="000000"/>
              </w:rPr>
            </w:pPr>
            <w:r w:rsidRPr="00E87028">
              <w:rPr>
                <w:color w:val="000000"/>
              </w:rPr>
              <w:t xml:space="preserve">Az atomok közötti kötések típusai </w:t>
            </w:r>
          </w:p>
          <w:p w:rsidR="00E87028" w:rsidRDefault="00E87028" w:rsidP="00AA1F10">
            <w:pPr>
              <w:pStyle w:val="TblzatSzveg"/>
              <w:rPr>
                <w:color w:val="000000"/>
              </w:rPr>
            </w:pPr>
            <w:r w:rsidRPr="00E87028">
              <w:rPr>
                <w:color w:val="000000"/>
              </w:rPr>
              <w:t>és a kémiai képlet értelmezése.</w:t>
            </w:r>
          </w:p>
          <w:p w:rsidR="00187764" w:rsidRPr="007C2029" w:rsidRDefault="00AF749D" w:rsidP="00AA1F10">
            <w:pPr>
              <w:pStyle w:val="TblzatSzveg"/>
              <w:rPr>
                <w:color w:val="000000"/>
              </w:rPr>
            </w:pPr>
            <w:r w:rsidRPr="00AF749D">
              <w:rPr>
                <w:color w:val="000000"/>
              </w:rPr>
              <w:t>Kísérletek bemutatása feltétlenül javasolt (induk</w:t>
            </w:r>
            <w:r w:rsidR="00AA1F10">
              <w:rPr>
                <w:color w:val="000000"/>
              </w:rPr>
              <w:t>tív módszer, az elektronegativi</w:t>
            </w:r>
            <w:r>
              <w:rPr>
                <w:color w:val="000000"/>
              </w:rPr>
              <w:t>tás és a kötés</w:t>
            </w:r>
            <w:r w:rsidRPr="00AF749D">
              <w:rPr>
                <w:color w:val="000000"/>
              </w:rPr>
              <w:t>típus közötti kapcsolat bizonyítására szolgál).</w:t>
            </w:r>
          </w:p>
        </w:tc>
        <w:tc>
          <w:tcPr>
            <w:tcW w:w="1272" w:type="pct"/>
            <w:shd w:val="clear" w:color="auto" w:fill="auto"/>
          </w:tcPr>
          <w:p w:rsidR="00B558DF" w:rsidRDefault="00B558DF" w:rsidP="00F8579F">
            <w:pPr>
              <w:pStyle w:val="TblzatSzveg"/>
              <w:rPr>
                <w:color w:val="000000"/>
              </w:rPr>
            </w:pPr>
            <w:r w:rsidRPr="00B558DF">
              <w:rPr>
                <w:color w:val="000000"/>
              </w:rPr>
              <w:t>A megfigyelő, elemző és következtető képesség fejlesztése a kísérlethez kapcsolódva.</w:t>
            </w:r>
          </w:p>
          <w:p w:rsidR="00F8579F" w:rsidRPr="00F8579F" w:rsidRDefault="00F8579F" w:rsidP="00F8579F">
            <w:pPr>
              <w:pStyle w:val="TblzatSzveg"/>
              <w:rPr>
                <w:color w:val="000000"/>
              </w:rPr>
            </w:pPr>
            <w:r w:rsidRPr="00F8579F">
              <w:rPr>
                <w:color w:val="000000"/>
              </w:rPr>
              <w:t xml:space="preserve">Egyéni feladatmegoldó készség </w:t>
            </w:r>
          </w:p>
          <w:p w:rsidR="00F8579F" w:rsidRPr="00F8579F" w:rsidRDefault="00F8579F" w:rsidP="00F8579F">
            <w:pPr>
              <w:pStyle w:val="TblzatSzveg"/>
              <w:rPr>
                <w:color w:val="000000"/>
              </w:rPr>
            </w:pPr>
            <w:r w:rsidRPr="00F8579F">
              <w:rPr>
                <w:color w:val="000000"/>
              </w:rPr>
              <w:t>és együttműködési készség, az önismeret fejlesztése.</w:t>
            </w:r>
          </w:p>
          <w:p w:rsidR="00187764" w:rsidRPr="00A85D12" w:rsidRDefault="00F8579F" w:rsidP="00B558DF">
            <w:pPr>
              <w:pStyle w:val="TblzatSzveg"/>
              <w:rPr>
                <w:color w:val="000000"/>
              </w:rPr>
            </w:pPr>
            <w:r w:rsidRPr="00F8579F">
              <w:rPr>
                <w:color w:val="000000"/>
              </w:rPr>
              <w:t xml:space="preserve">Kísérleteken alapuló tapasztalatszerzés képességének fejlesztése. </w:t>
            </w:r>
          </w:p>
        </w:tc>
        <w:tc>
          <w:tcPr>
            <w:tcW w:w="1127" w:type="pct"/>
            <w:shd w:val="clear" w:color="auto" w:fill="auto"/>
          </w:tcPr>
          <w:p w:rsidR="00AA1F10" w:rsidRDefault="00AF749D" w:rsidP="00AF749D">
            <w:pPr>
              <w:pStyle w:val="TblzatSzveg"/>
              <w:rPr>
                <w:color w:val="000000"/>
              </w:rPr>
            </w:pPr>
            <w:r w:rsidRPr="00AF749D">
              <w:rPr>
                <w:color w:val="000000"/>
              </w:rPr>
              <w:t>A kémiai kötések kialakulásának oka a stabilitásra való törekvés, nemesgázszerkezet elérése). Elsőrendű kémiai k</w:t>
            </w:r>
            <w:r w:rsidR="00AA1F10">
              <w:rPr>
                <w:color w:val="000000"/>
              </w:rPr>
              <w:t>ötések: ionos, fémes, kovalens.</w:t>
            </w:r>
          </w:p>
          <w:p w:rsidR="00857E45" w:rsidRDefault="00AA1F10" w:rsidP="00AF749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AF749D" w:rsidRPr="00AF749D">
              <w:rPr>
                <w:color w:val="000000"/>
              </w:rPr>
              <w:t>z e</w:t>
            </w:r>
            <w:r>
              <w:rPr>
                <w:color w:val="000000"/>
              </w:rPr>
              <w:t>lektronegativitás;</w:t>
            </w:r>
          </w:p>
          <w:p w:rsidR="00187764" w:rsidRPr="007C2029" w:rsidRDefault="00AF749D" w:rsidP="00DE1898">
            <w:pPr>
              <w:pStyle w:val="TblzatSzveg"/>
              <w:rPr>
                <w:color w:val="000000"/>
              </w:rPr>
            </w:pPr>
            <w:r w:rsidRPr="00AF749D">
              <w:rPr>
                <w:color w:val="000000"/>
              </w:rPr>
              <w:t>az elektronegativitás és a kötéstípusok kapcsolata.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AF74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892" w:type="pct"/>
            <w:shd w:val="clear" w:color="auto" w:fill="auto"/>
          </w:tcPr>
          <w:p w:rsidR="00AF749D" w:rsidRDefault="00AF749D" w:rsidP="00AF749D">
            <w:pPr>
              <w:rPr>
                <w:rStyle w:val="Kiemels2"/>
                <w:rFonts w:eastAsia="Times New Roman" w:cs="Times New Roman"/>
                <w:bCs w:val="0"/>
                <w:lang w:eastAsia="hu-HU"/>
              </w:rPr>
            </w:pPr>
            <w:r w:rsidRPr="00AF749D">
              <w:rPr>
                <w:rStyle w:val="Kiemels2"/>
                <w:rFonts w:eastAsia="Times New Roman" w:cs="Times New Roman"/>
                <w:bCs w:val="0"/>
                <w:lang w:eastAsia="hu-HU"/>
              </w:rPr>
              <w:t xml:space="preserve">Az ionos kötés </w:t>
            </w:r>
          </w:p>
          <w:p w:rsidR="00AF749D" w:rsidRPr="00AF749D" w:rsidRDefault="00AF749D" w:rsidP="00AF749D">
            <w:pPr>
              <w:rPr>
                <w:rStyle w:val="Kiemels2"/>
                <w:rFonts w:eastAsia="Times New Roman" w:cs="Times New Roman"/>
                <w:bCs w:val="0"/>
                <w:lang w:eastAsia="hu-HU"/>
              </w:rPr>
            </w:pPr>
            <w:r w:rsidRPr="00AF749D">
              <w:rPr>
                <w:rStyle w:val="Kiemels2"/>
                <w:rFonts w:eastAsia="Times New Roman" w:cs="Times New Roman"/>
                <w:bCs w:val="0"/>
                <w:lang w:eastAsia="hu-HU"/>
              </w:rPr>
              <w:t>és az ionrácsos kristályok</w:t>
            </w:r>
          </w:p>
          <w:p w:rsidR="00187764" w:rsidRPr="004C0B6D" w:rsidRDefault="00187764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130397" w:rsidRDefault="00F8579F" w:rsidP="004C0B6D">
            <w:pPr>
              <w:pStyle w:val="TblzatSzveg"/>
              <w:rPr>
                <w:color w:val="000000"/>
              </w:rPr>
            </w:pPr>
            <w:r w:rsidRPr="00F8579F">
              <w:rPr>
                <w:color w:val="000000"/>
              </w:rPr>
              <w:t xml:space="preserve">Az atomok közötti kötések típusai </w:t>
            </w:r>
          </w:p>
          <w:p w:rsidR="00F8579F" w:rsidRDefault="00F8579F" w:rsidP="004C0B6D">
            <w:pPr>
              <w:pStyle w:val="TblzatSzveg"/>
              <w:rPr>
                <w:color w:val="000000"/>
              </w:rPr>
            </w:pPr>
            <w:r w:rsidRPr="00F8579F">
              <w:rPr>
                <w:color w:val="000000"/>
              </w:rPr>
              <w:t>és a kémiai képlet értelmezése.</w:t>
            </w:r>
          </w:p>
          <w:p w:rsidR="00187764" w:rsidRPr="007C2029" w:rsidRDefault="00AF749D" w:rsidP="004C0B6D">
            <w:pPr>
              <w:pStyle w:val="TblzatSzveg"/>
              <w:rPr>
                <w:color w:val="000000"/>
              </w:rPr>
            </w:pPr>
            <w:r w:rsidRPr="00AF749D">
              <w:rPr>
                <w:color w:val="000000"/>
              </w:rPr>
              <w:t>Kísérletek az ionvegyületek keletkezésére.</w:t>
            </w:r>
          </w:p>
        </w:tc>
        <w:tc>
          <w:tcPr>
            <w:tcW w:w="1272" w:type="pct"/>
            <w:shd w:val="clear" w:color="auto" w:fill="auto"/>
          </w:tcPr>
          <w:p w:rsidR="00F8579F" w:rsidRPr="00F8579F" w:rsidRDefault="00F8579F" w:rsidP="00F8579F">
            <w:pPr>
              <w:pStyle w:val="TblzatSzveg"/>
              <w:rPr>
                <w:color w:val="000000"/>
              </w:rPr>
            </w:pPr>
            <w:r w:rsidRPr="00F8579F">
              <w:rPr>
                <w:color w:val="000000"/>
              </w:rPr>
              <w:t xml:space="preserve">Egyéni feladatmegoldó készség </w:t>
            </w:r>
          </w:p>
          <w:p w:rsidR="00F8579F" w:rsidRPr="00F8579F" w:rsidRDefault="00F8579F" w:rsidP="00F8579F">
            <w:pPr>
              <w:pStyle w:val="TblzatSzveg"/>
              <w:rPr>
                <w:color w:val="000000"/>
              </w:rPr>
            </w:pPr>
            <w:r w:rsidRPr="00F8579F">
              <w:rPr>
                <w:color w:val="000000"/>
              </w:rPr>
              <w:t>és együttműködési készség, az önismeret fejlesztése.</w:t>
            </w:r>
          </w:p>
          <w:p w:rsidR="00187764" w:rsidRPr="00A85D12" w:rsidRDefault="00F8579F" w:rsidP="00F8579F">
            <w:pPr>
              <w:pStyle w:val="TblzatSzveg"/>
              <w:rPr>
                <w:color w:val="000000"/>
              </w:rPr>
            </w:pPr>
            <w:r w:rsidRPr="00F8579F">
              <w:rPr>
                <w:color w:val="000000"/>
              </w:rPr>
              <w:t>Kísérleteken alapuló tapasztalatszerzés képességének fejlesztése. A megfigyelő, elemző és következtető képesség fejlesztése a kísérlethez kapcsolódva.</w:t>
            </w:r>
          </w:p>
        </w:tc>
        <w:tc>
          <w:tcPr>
            <w:tcW w:w="1127" w:type="pct"/>
            <w:shd w:val="clear" w:color="auto" w:fill="auto"/>
          </w:tcPr>
          <w:p w:rsidR="00187764" w:rsidRPr="007C2029" w:rsidRDefault="00AF749D" w:rsidP="004C0B6D">
            <w:pPr>
              <w:pStyle w:val="TblzatSzveg"/>
              <w:rPr>
                <w:color w:val="000000"/>
              </w:rPr>
            </w:pPr>
            <w:r w:rsidRPr="00AF749D">
              <w:rPr>
                <w:color w:val="000000"/>
              </w:rPr>
              <w:t>Ionok keletkezése atomokból (nemesgázszerkezet), anionok, kationok, ionsugár, atomsugár, atomok és ionok méretének kapcsolata, ionvegyületek tulajdonságai, ionrácsos kristályok, rácsenergia</w:t>
            </w:r>
            <w:r>
              <w:rPr>
                <w:color w:val="000000"/>
              </w:rPr>
              <w:t>.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AF74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12.</w:t>
            </w:r>
          </w:p>
        </w:tc>
        <w:tc>
          <w:tcPr>
            <w:tcW w:w="892" w:type="pct"/>
            <w:shd w:val="clear" w:color="auto" w:fill="auto"/>
          </w:tcPr>
          <w:p w:rsidR="00187764" w:rsidRPr="004C0B6D" w:rsidRDefault="00AF749D" w:rsidP="004C0B6D">
            <w:pPr>
              <w:pStyle w:val="TblzatSzveg"/>
              <w:rPr>
                <w:rStyle w:val="Kiemels2"/>
              </w:rPr>
            </w:pPr>
            <w:r w:rsidRPr="00AF749D">
              <w:rPr>
                <w:rStyle w:val="Kiemels2"/>
              </w:rPr>
              <w:t>Fémek és fémkristályok</w:t>
            </w:r>
          </w:p>
        </w:tc>
        <w:tc>
          <w:tcPr>
            <w:tcW w:w="1288" w:type="pct"/>
            <w:shd w:val="clear" w:color="auto" w:fill="auto"/>
          </w:tcPr>
          <w:p w:rsidR="00130397" w:rsidRDefault="00F8579F" w:rsidP="00463454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F8579F">
              <w:rPr>
                <w:rFonts w:eastAsia="Times New Roman" w:cs="Times New Roman"/>
                <w:bCs/>
                <w:color w:val="000000"/>
                <w:lang w:eastAsia="hu-HU"/>
              </w:rPr>
              <w:t xml:space="preserve">Az atomok közötti kötések típusai </w:t>
            </w:r>
          </w:p>
          <w:p w:rsidR="00F8579F" w:rsidRDefault="00F8579F" w:rsidP="00463454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F8579F">
              <w:rPr>
                <w:rFonts w:eastAsia="Times New Roman" w:cs="Times New Roman"/>
                <w:bCs/>
                <w:color w:val="000000"/>
                <w:lang w:eastAsia="hu-HU"/>
              </w:rPr>
              <w:t>és a kémiai képlet értelmezése.</w:t>
            </w:r>
          </w:p>
          <w:p w:rsidR="00AF749D" w:rsidRDefault="00AF749D" w:rsidP="00463454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AF749D">
              <w:rPr>
                <w:rFonts w:eastAsia="Times New Roman" w:cs="Times New Roman"/>
                <w:bCs/>
                <w:color w:val="000000"/>
                <w:lang w:eastAsia="hu-HU"/>
              </w:rPr>
              <w:t xml:space="preserve">Kísérletek fémekkel, a szerkezet </w:t>
            </w:r>
          </w:p>
          <w:p w:rsidR="00AF749D" w:rsidRPr="00AF749D" w:rsidRDefault="00AF749D" w:rsidP="00463454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AF749D">
              <w:rPr>
                <w:rFonts w:eastAsia="Times New Roman" w:cs="Times New Roman"/>
                <w:bCs/>
                <w:color w:val="000000"/>
                <w:lang w:eastAsia="hu-HU"/>
              </w:rPr>
              <w:t>és a tulajdonság kapcsolatának bemutatása.</w:t>
            </w:r>
          </w:p>
          <w:p w:rsidR="00187764" w:rsidRPr="007C2029" w:rsidRDefault="0018776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F8579F" w:rsidRPr="00F8579F" w:rsidRDefault="00F8579F" w:rsidP="00F8579F">
            <w:pPr>
              <w:pStyle w:val="TblzatSzveg"/>
              <w:rPr>
                <w:color w:val="000000"/>
              </w:rPr>
            </w:pPr>
            <w:r w:rsidRPr="00F8579F">
              <w:rPr>
                <w:color w:val="000000"/>
              </w:rPr>
              <w:t xml:space="preserve">Egyéni feladatmegoldó készség </w:t>
            </w:r>
          </w:p>
          <w:p w:rsidR="00F8579F" w:rsidRPr="00F8579F" w:rsidRDefault="00F8579F" w:rsidP="00F8579F">
            <w:pPr>
              <w:pStyle w:val="TblzatSzveg"/>
              <w:rPr>
                <w:color w:val="000000"/>
              </w:rPr>
            </w:pPr>
            <w:r w:rsidRPr="00F8579F">
              <w:rPr>
                <w:color w:val="000000"/>
              </w:rPr>
              <w:t>és együttműködési készség, az önismeret fejlesztése.</w:t>
            </w:r>
          </w:p>
          <w:p w:rsidR="00187764" w:rsidRPr="00A85D12" w:rsidRDefault="00F8579F" w:rsidP="00F8579F">
            <w:pPr>
              <w:pStyle w:val="TblzatSzveg"/>
              <w:rPr>
                <w:color w:val="000000"/>
              </w:rPr>
            </w:pPr>
            <w:r w:rsidRPr="00F8579F">
              <w:rPr>
                <w:color w:val="000000"/>
              </w:rPr>
              <w:t>Kísérleteken alapuló tapasztalatszerzés képességének fejlesztése. A megfigyelő, elemző és következtető képesség fejlesztése a kísérlethez kapcsolódva.</w:t>
            </w:r>
          </w:p>
        </w:tc>
        <w:tc>
          <w:tcPr>
            <w:tcW w:w="1127" w:type="pct"/>
            <w:shd w:val="clear" w:color="auto" w:fill="auto"/>
          </w:tcPr>
          <w:p w:rsidR="00187764" w:rsidRPr="007C2029" w:rsidRDefault="00AF749D" w:rsidP="004C0B6D">
            <w:pPr>
              <w:pStyle w:val="TblzatSzveg"/>
              <w:rPr>
                <w:color w:val="000000"/>
              </w:rPr>
            </w:pPr>
            <w:r w:rsidRPr="00AF749D">
              <w:rPr>
                <w:color w:val="000000"/>
              </w:rPr>
              <w:t>Fémek a periódusos rendszerben (s-</w:t>
            </w:r>
            <w:proofErr w:type="gramStart"/>
            <w:r w:rsidRPr="00AF749D">
              <w:rPr>
                <w:color w:val="000000"/>
              </w:rPr>
              <w:t>,</w:t>
            </w:r>
            <w:proofErr w:type="spellStart"/>
            <w:r w:rsidRPr="00AF749D">
              <w:rPr>
                <w:color w:val="000000"/>
              </w:rPr>
              <w:t>p-</w:t>
            </w:r>
            <w:proofErr w:type="spellEnd"/>
            <w:proofErr w:type="gramEnd"/>
            <w:r w:rsidRPr="00AF749D">
              <w:rPr>
                <w:color w:val="000000"/>
              </w:rPr>
              <w:t>,</w:t>
            </w:r>
            <w:proofErr w:type="spellStart"/>
            <w:r w:rsidRPr="00AF749D">
              <w:rPr>
                <w:color w:val="000000"/>
              </w:rPr>
              <w:t>d-</w:t>
            </w:r>
            <w:proofErr w:type="spellEnd"/>
            <w:r w:rsidRPr="00AF749D">
              <w:rPr>
                <w:color w:val="000000"/>
              </w:rPr>
              <w:t xml:space="preserve">,f –mező), fémes kötés, (delokalizált elektronok) fémkristályok (fémes rácstípusok), fémek fizikai tulajdonságai </w:t>
            </w:r>
            <w:r w:rsidR="00DE1898">
              <w:rPr>
                <w:color w:val="000000"/>
              </w:rPr>
              <w:t xml:space="preserve">(szín,   megmunkálhatóság, hő- </w:t>
            </w:r>
            <w:r w:rsidRPr="00AF749D">
              <w:rPr>
                <w:color w:val="000000"/>
              </w:rPr>
              <w:t>és elektromos vezetés, olvadáspont).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AF74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892" w:type="pct"/>
            <w:shd w:val="clear" w:color="auto" w:fill="auto"/>
          </w:tcPr>
          <w:p w:rsidR="00AF749D" w:rsidRDefault="00AF749D" w:rsidP="004C0B6D">
            <w:pPr>
              <w:pStyle w:val="TblzatSzveg"/>
              <w:rPr>
                <w:rStyle w:val="Kiemels2"/>
              </w:rPr>
            </w:pPr>
            <w:r w:rsidRPr="00AF749D">
              <w:rPr>
                <w:rStyle w:val="Kiemels2"/>
              </w:rPr>
              <w:t xml:space="preserve">Kovalens kötés molekulákban </w:t>
            </w:r>
          </w:p>
          <w:p w:rsidR="00187764" w:rsidRPr="004C0B6D" w:rsidRDefault="00AF749D" w:rsidP="004C0B6D">
            <w:pPr>
              <w:pStyle w:val="TblzatSzveg"/>
              <w:rPr>
                <w:rStyle w:val="Kiemels2"/>
              </w:rPr>
            </w:pPr>
            <w:r w:rsidRPr="00AF749D">
              <w:rPr>
                <w:rStyle w:val="Kiemels2"/>
              </w:rPr>
              <w:t>és atomrácsos kristályokban</w:t>
            </w:r>
          </w:p>
        </w:tc>
        <w:tc>
          <w:tcPr>
            <w:tcW w:w="1288" w:type="pct"/>
            <w:shd w:val="clear" w:color="auto" w:fill="auto"/>
          </w:tcPr>
          <w:p w:rsidR="00AF749D" w:rsidRDefault="00AF749D" w:rsidP="00AF749D">
            <w:pPr>
              <w:pStyle w:val="TblzatSzveg"/>
              <w:rPr>
                <w:color w:val="000000"/>
              </w:rPr>
            </w:pPr>
            <w:r w:rsidRPr="00AF749D">
              <w:rPr>
                <w:color w:val="000000"/>
              </w:rPr>
              <w:t>A molekulák kia</w:t>
            </w:r>
            <w:r>
              <w:rPr>
                <w:color w:val="000000"/>
              </w:rPr>
              <w:t>lakulásánál az atomok elektron</w:t>
            </w:r>
            <w:r w:rsidRPr="00AF749D">
              <w:rPr>
                <w:color w:val="000000"/>
              </w:rPr>
              <w:t xml:space="preserve">szerkezetén alapuló anyag-szerkezeti magyarázat. </w:t>
            </w:r>
          </w:p>
          <w:p w:rsidR="00AF749D" w:rsidRDefault="00AF749D" w:rsidP="00AF749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Bizonyító kísérletek. </w:t>
            </w:r>
          </w:p>
          <w:p w:rsidR="00AF749D" w:rsidRPr="00AF749D" w:rsidRDefault="00AF749D" w:rsidP="00AF749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hidro</w:t>
            </w:r>
            <w:r w:rsidRPr="00AF749D">
              <w:rPr>
                <w:color w:val="000000"/>
              </w:rPr>
              <w:t>génmolekula kialakulását bemutató szappanbuborék-modell.</w:t>
            </w:r>
          </w:p>
          <w:p w:rsidR="00187764" w:rsidRPr="007C2029" w:rsidRDefault="00187764" w:rsidP="00AF749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307609" w:rsidRDefault="00307609" w:rsidP="004C0B6D">
            <w:pPr>
              <w:pStyle w:val="TblzatSzveg"/>
              <w:rPr>
                <w:color w:val="000000"/>
              </w:rPr>
            </w:pPr>
            <w:r w:rsidRPr="00307609">
              <w:rPr>
                <w:color w:val="000000"/>
              </w:rPr>
              <w:t>A megfigyelő, elemző és következtető képesség fejlesztése a kísérlethez kapcsolódva.</w:t>
            </w:r>
          </w:p>
          <w:p w:rsidR="00187764" w:rsidRPr="00A85D12" w:rsidRDefault="00307609" w:rsidP="004C0B6D">
            <w:pPr>
              <w:pStyle w:val="TblzatSzveg"/>
              <w:rPr>
                <w:color w:val="000000"/>
              </w:rPr>
            </w:pPr>
            <w:r w:rsidRPr="00307609">
              <w:rPr>
                <w:color w:val="000000"/>
              </w:rPr>
              <w:t>A lényegkiemelés képességének fejlesztése a modellalkotás és a modellek értelmezése során.</w:t>
            </w:r>
          </w:p>
        </w:tc>
        <w:tc>
          <w:tcPr>
            <w:tcW w:w="1127" w:type="pct"/>
            <w:shd w:val="clear" w:color="auto" w:fill="auto"/>
          </w:tcPr>
          <w:p w:rsidR="00AF749D" w:rsidRPr="00AF749D" w:rsidRDefault="00AF749D" w:rsidP="00AF749D">
            <w:pPr>
              <w:pStyle w:val="TblzatSzveg"/>
              <w:rPr>
                <w:color w:val="000000"/>
              </w:rPr>
            </w:pPr>
            <w:r w:rsidRPr="00AF749D">
              <w:rPr>
                <w:color w:val="000000"/>
              </w:rPr>
              <w:t xml:space="preserve">Kovalens kötés (hidrogénmolekula, gyémánt, grafit), elektronpárok (kötő, </w:t>
            </w:r>
            <w:proofErr w:type="spellStart"/>
            <w:r w:rsidRPr="00AF749D">
              <w:rPr>
                <w:color w:val="000000"/>
              </w:rPr>
              <w:t>nemkötő</w:t>
            </w:r>
            <w:proofErr w:type="spellEnd"/>
            <w:r w:rsidRPr="00AF749D">
              <w:rPr>
                <w:color w:val="000000"/>
              </w:rPr>
              <w:t xml:space="preserve">), párosítatlan elektronok, egyszeres és többszörös kötések, </w:t>
            </w:r>
            <w:proofErr w:type="spellStart"/>
            <w:r w:rsidRPr="00AF749D">
              <w:rPr>
                <w:color w:val="000000"/>
              </w:rPr>
              <w:t>datív</w:t>
            </w:r>
            <w:proofErr w:type="spellEnd"/>
            <w:r w:rsidRPr="00AF749D">
              <w:rPr>
                <w:color w:val="000000"/>
              </w:rPr>
              <w:t xml:space="preserve"> kötés, poláris és apoláris kovalens kötés (különböző és azonos atomok között), </w:t>
            </w:r>
            <w:r w:rsidR="00463454">
              <w:rPr>
                <w:color w:val="000000"/>
              </w:rPr>
              <w:t xml:space="preserve">apoláris és dipólusos molekulák, </w:t>
            </w:r>
            <w:r w:rsidRPr="00AF749D">
              <w:rPr>
                <w:color w:val="000000"/>
              </w:rPr>
              <w:t xml:space="preserve">kötéstávolság, kötési energia. </w:t>
            </w:r>
          </w:p>
          <w:p w:rsidR="00187764" w:rsidRPr="007C2029" w:rsidRDefault="00AF749D" w:rsidP="00AF749D">
            <w:pPr>
              <w:pStyle w:val="TblzatSzveg"/>
              <w:rPr>
                <w:color w:val="000000"/>
              </w:rPr>
            </w:pPr>
            <w:r w:rsidRPr="00AF749D">
              <w:rPr>
                <w:color w:val="000000"/>
              </w:rPr>
              <w:t>Atomrácsos kristályok (gyémánt, grafit).</w:t>
            </w:r>
          </w:p>
        </w:tc>
      </w:tr>
      <w:tr w:rsidR="00187764" w:rsidRPr="007C2029" w:rsidTr="00463454">
        <w:trPr>
          <w:trHeight w:val="1470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B9015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892" w:type="pct"/>
            <w:shd w:val="clear" w:color="auto" w:fill="auto"/>
          </w:tcPr>
          <w:p w:rsidR="00B90153" w:rsidRDefault="00B90153" w:rsidP="004C0B6D">
            <w:pPr>
              <w:pStyle w:val="TblzatSzveg"/>
              <w:rPr>
                <w:rStyle w:val="Kiemels2"/>
              </w:rPr>
            </w:pPr>
            <w:r w:rsidRPr="00B90153">
              <w:rPr>
                <w:rStyle w:val="Kiemels2"/>
              </w:rPr>
              <w:t xml:space="preserve">A molekulák alakja </w:t>
            </w:r>
          </w:p>
          <w:p w:rsidR="00187764" w:rsidRPr="004C0B6D" w:rsidRDefault="00B90153" w:rsidP="004C0B6D">
            <w:pPr>
              <w:pStyle w:val="TblzatSzveg"/>
              <w:rPr>
                <w:rStyle w:val="Kiemels2"/>
              </w:rPr>
            </w:pPr>
            <w:r w:rsidRPr="00B90153">
              <w:rPr>
                <w:rStyle w:val="Kiemels2"/>
              </w:rPr>
              <w:t>és polaritása</w:t>
            </w:r>
          </w:p>
        </w:tc>
        <w:tc>
          <w:tcPr>
            <w:tcW w:w="1288" w:type="pct"/>
            <w:shd w:val="clear" w:color="auto" w:fill="auto"/>
          </w:tcPr>
          <w:p w:rsidR="00F8579F" w:rsidRDefault="00F8579F" w:rsidP="00B90153">
            <w:pPr>
              <w:pStyle w:val="TblzatSzveg"/>
              <w:rPr>
                <w:color w:val="000000"/>
              </w:rPr>
            </w:pPr>
            <w:r w:rsidRPr="00F8579F">
              <w:rPr>
                <w:color w:val="000000"/>
              </w:rPr>
              <w:t xml:space="preserve">A molekulák térszerkezetét alakító tényezők megértése. A molekulák polaritását meghatározó tényezők, valamint a </w:t>
            </w:r>
            <w:proofErr w:type="spellStart"/>
            <w:r w:rsidRPr="00F8579F">
              <w:rPr>
                <w:color w:val="000000"/>
              </w:rPr>
              <w:t>molekulapolaritás</w:t>
            </w:r>
            <w:proofErr w:type="spellEnd"/>
            <w:r w:rsidRPr="00F8579F">
              <w:rPr>
                <w:color w:val="000000"/>
              </w:rPr>
              <w:t xml:space="preserve"> és a másodlagos kötések erőssége közötti kapcsolatok megértése.</w:t>
            </w:r>
          </w:p>
          <w:p w:rsidR="00187764" w:rsidRPr="007C2029" w:rsidRDefault="00B90153" w:rsidP="00B90153">
            <w:pPr>
              <w:pStyle w:val="TblzatSzveg"/>
              <w:rPr>
                <w:color w:val="000000"/>
              </w:rPr>
            </w:pPr>
            <w:r w:rsidRPr="00B90153">
              <w:rPr>
                <w:color w:val="000000"/>
              </w:rPr>
              <w:t>Modellek</w:t>
            </w:r>
            <w:r>
              <w:rPr>
                <w:color w:val="000000"/>
              </w:rPr>
              <w:t xml:space="preserve"> </w:t>
            </w:r>
            <w:r w:rsidRPr="00B90153">
              <w:rPr>
                <w:color w:val="000000"/>
              </w:rPr>
              <w:t xml:space="preserve">(pálcika, </w:t>
            </w:r>
            <w:proofErr w:type="spellStart"/>
            <w:r w:rsidRPr="00B90153">
              <w:rPr>
                <w:color w:val="000000"/>
              </w:rPr>
              <w:t>kalott</w:t>
            </w:r>
            <w:proofErr w:type="spellEnd"/>
            <w:r w:rsidRPr="00B90153">
              <w:rPr>
                <w:color w:val="000000"/>
              </w:rPr>
              <w:t>, internetről levett forgatha</w:t>
            </w:r>
            <w:r w:rsidR="00F8579F">
              <w:rPr>
                <w:color w:val="000000"/>
              </w:rPr>
              <w:t>tó) modellek használata feltét</w:t>
            </w:r>
            <w:r w:rsidRPr="00B90153">
              <w:rPr>
                <w:color w:val="000000"/>
              </w:rPr>
              <w:t>lenül javasolt.</w:t>
            </w:r>
          </w:p>
        </w:tc>
        <w:tc>
          <w:tcPr>
            <w:tcW w:w="1272" w:type="pct"/>
            <w:shd w:val="clear" w:color="auto" w:fill="auto"/>
          </w:tcPr>
          <w:p w:rsidR="00307609" w:rsidRDefault="00307609" w:rsidP="004C0B6D">
            <w:pPr>
              <w:pStyle w:val="TblzatSzveg"/>
              <w:rPr>
                <w:color w:val="000000"/>
              </w:rPr>
            </w:pPr>
            <w:r w:rsidRPr="00307609">
              <w:rPr>
                <w:color w:val="000000"/>
              </w:rPr>
              <w:t>A megfigyelő, elemző és következtető képesség fejlesztése a kísérlethez kapcsolódva.</w:t>
            </w:r>
          </w:p>
          <w:p w:rsidR="00187764" w:rsidRPr="00A85D12" w:rsidRDefault="00307609" w:rsidP="004C0B6D">
            <w:pPr>
              <w:pStyle w:val="TblzatSzveg"/>
              <w:rPr>
                <w:color w:val="000000"/>
              </w:rPr>
            </w:pPr>
            <w:r w:rsidRPr="00307609">
              <w:rPr>
                <w:color w:val="000000"/>
              </w:rPr>
              <w:t>A lényegkiemelés képességének fejlesztése a modellalkotás és a modellek értelmezése során.</w:t>
            </w:r>
          </w:p>
        </w:tc>
        <w:tc>
          <w:tcPr>
            <w:tcW w:w="1127" w:type="pct"/>
            <w:shd w:val="clear" w:color="auto" w:fill="auto"/>
          </w:tcPr>
          <w:p w:rsidR="00DE1898" w:rsidRDefault="00B90153" w:rsidP="004C0B6D">
            <w:pPr>
              <w:pStyle w:val="TblzatSzveg"/>
              <w:rPr>
                <w:color w:val="000000"/>
              </w:rPr>
            </w:pPr>
            <w:r w:rsidRPr="00B90153">
              <w:rPr>
                <w:color w:val="000000"/>
              </w:rPr>
              <w:t xml:space="preserve">Központi atom, </w:t>
            </w:r>
            <w:proofErr w:type="spellStart"/>
            <w:r w:rsidRPr="00B90153">
              <w:rPr>
                <w:color w:val="000000"/>
              </w:rPr>
              <w:t>ligandum</w:t>
            </w:r>
            <w:proofErr w:type="spellEnd"/>
            <w:r w:rsidRPr="00B90153">
              <w:rPr>
                <w:color w:val="000000"/>
              </w:rPr>
              <w:t xml:space="preserve">, kötő elektronpárok közötti taszítóerő, </w:t>
            </w:r>
            <w:proofErr w:type="spellStart"/>
            <w:r w:rsidRPr="00B90153">
              <w:rPr>
                <w:color w:val="000000"/>
              </w:rPr>
              <w:t>nemkötő</w:t>
            </w:r>
            <w:proofErr w:type="spellEnd"/>
            <w:r w:rsidRPr="00B90153">
              <w:rPr>
                <w:color w:val="000000"/>
              </w:rPr>
              <w:t xml:space="preserve"> </w:t>
            </w:r>
            <w:proofErr w:type="gramStart"/>
            <w:r w:rsidRPr="00B90153">
              <w:rPr>
                <w:color w:val="000000"/>
              </w:rPr>
              <w:t>elektron(</w:t>
            </w:r>
            <w:proofErr w:type="gramEnd"/>
            <w:r w:rsidRPr="00B90153">
              <w:rPr>
                <w:color w:val="000000"/>
              </w:rPr>
              <w:t xml:space="preserve">pár) térigénye, </w:t>
            </w:r>
          </w:p>
          <w:p w:rsidR="00187764" w:rsidRPr="007C2029" w:rsidRDefault="00B90153" w:rsidP="004C0B6D">
            <w:pPr>
              <w:pStyle w:val="TblzatSzveg"/>
              <w:rPr>
                <w:color w:val="000000"/>
              </w:rPr>
            </w:pPr>
            <w:r w:rsidRPr="00B90153">
              <w:rPr>
                <w:color w:val="000000"/>
              </w:rPr>
              <w:t>a molekulák alakját befolyásoló tényezők, a molekulák polaritása, kötésszög.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B9015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15.</w:t>
            </w:r>
          </w:p>
        </w:tc>
        <w:tc>
          <w:tcPr>
            <w:tcW w:w="892" w:type="pct"/>
            <w:shd w:val="clear" w:color="auto" w:fill="auto"/>
          </w:tcPr>
          <w:p w:rsidR="00187764" w:rsidRPr="004C0B6D" w:rsidRDefault="00B90153" w:rsidP="004C0B6D">
            <w:pPr>
              <w:pStyle w:val="TblzatSzveg"/>
              <w:rPr>
                <w:rStyle w:val="Kiemels2"/>
              </w:rPr>
            </w:pPr>
            <w:r w:rsidRPr="00B90153">
              <w:rPr>
                <w:rStyle w:val="Kiemels2"/>
              </w:rPr>
              <w:t>A molekulák közötti kapcsolatok</w:t>
            </w:r>
          </w:p>
        </w:tc>
        <w:tc>
          <w:tcPr>
            <w:tcW w:w="1288" w:type="pct"/>
            <w:shd w:val="clear" w:color="auto" w:fill="auto"/>
          </w:tcPr>
          <w:p w:rsidR="00F8579F" w:rsidRDefault="00F8579F" w:rsidP="00B9015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proofErr w:type="spellStart"/>
            <w:r w:rsidRPr="00F8579F">
              <w:rPr>
                <w:color w:val="000000"/>
              </w:rPr>
              <w:t>molekulapolaritás</w:t>
            </w:r>
            <w:proofErr w:type="spellEnd"/>
            <w:r w:rsidRPr="00F857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és a </w:t>
            </w:r>
            <w:r w:rsidRPr="00F8579F">
              <w:rPr>
                <w:color w:val="000000"/>
              </w:rPr>
              <w:t>másodlagos kötések erőssége közötti kapcsolatok megértése.</w:t>
            </w:r>
          </w:p>
          <w:p w:rsidR="00187764" w:rsidRPr="007C2029" w:rsidRDefault="00B90153" w:rsidP="00B90153">
            <w:pPr>
              <w:pStyle w:val="TblzatSzveg"/>
              <w:rPr>
                <w:color w:val="000000"/>
              </w:rPr>
            </w:pPr>
            <w:r w:rsidRPr="00B90153">
              <w:rPr>
                <w:color w:val="000000"/>
              </w:rPr>
              <w:t>Szerkezet és tulajdonság összekapcsolása,</w:t>
            </w:r>
            <w:r>
              <w:rPr>
                <w:color w:val="000000"/>
              </w:rPr>
              <w:t xml:space="preserve"> </w:t>
            </w:r>
            <w:r w:rsidRPr="00B90153">
              <w:rPr>
                <w:color w:val="000000"/>
              </w:rPr>
              <w:t>modellek.</w:t>
            </w:r>
          </w:p>
        </w:tc>
        <w:tc>
          <w:tcPr>
            <w:tcW w:w="1272" w:type="pct"/>
            <w:shd w:val="clear" w:color="auto" w:fill="auto"/>
          </w:tcPr>
          <w:p w:rsidR="00307609" w:rsidRDefault="00307609" w:rsidP="004C0B6D">
            <w:pPr>
              <w:pStyle w:val="TblzatSzveg"/>
              <w:rPr>
                <w:color w:val="000000"/>
              </w:rPr>
            </w:pPr>
            <w:r w:rsidRPr="00307609">
              <w:rPr>
                <w:color w:val="000000"/>
              </w:rPr>
              <w:t>A megfigyelő, elemző és következtető képesség fejlesztése a kísérlethez kapcsolódva.</w:t>
            </w:r>
          </w:p>
          <w:p w:rsidR="00187764" w:rsidRPr="00A85D12" w:rsidRDefault="00307609" w:rsidP="004C0B6D">
            <w:pPr>
              <w:pStyle w:val="TblzatSzveg"/>
              <w:rPr>
                <w:color w:val="000000"/>
              </w:rPr>
            </w:pPr>
            <w:r w:rsidRPr="00307609">
              <w:rPr>
                <w:color w:val="000000"/>
              </w:rPr>
              <w:t>A lényegkiemelés képességének fejlesztése a modellalkotás és a modellek értelmezése során.</w:t>
            </w:r>
          </w:p>
        </w:tc>
        <w:tc>
          <w:tcPr>
            <w:tcW w:w="1127" w:type="pct"/>
            <w:shd w:val="clear" w:color="auto" w:fill="auto"/>
          </w:tcPr>
          <w:p w:rsidR="00B90153" w:rsidRPr="00B90153" w:rsidRDefault="00B90153" w:rsidP="00B90153">
            <w:pPr>
              <w:pStyle w:val="TblzatSzveg"/>
              <w:rPr>
                <w:color w:val="000000"/>
              </w:rPr>
            </w:pPr>
            <w:r w:rsidRPr="00B90153">
              <w:rPr>
                <w:color w:val="000000"/>
              </w:rPr>
              <w:t>Másodrendű kémiai kötések (diszperziós-, dipólus-dipólus-, hidrogénkötések).</w:t>
            </w:r>
          </w:p>
          <w:p w:rsidR="00B90153" w:rsidRPr="00B90153" w:rsidRDefault="00B90153" w:rsidP="00B90153">
            <w:pPr>
              <w:pStyle w:val="TblzatSzveg"/>
              <w:rPr>
                <w:color w:val="000000"/>
              </w:rPr>
            </w:pPr>
            <w:r w:rsidRPr="00B90153">
              <w:rPr>
                <w:color w:val="000000"/>
              </w:rPr>
              <w:t xml:space="preserve">A másodrendű kötések és az olvadáspont, forráspont kapcsolata. </w:t>
            </w:r>
          </w:p>
          <w:p w:rsidR="00187764" w:rsidRPr="007C2029" w:rsidRDefault="00B90153" w:rsidP="00B90153">
            <w:pPr>
              <w:pStyle w:val="TblzatSzveg"/>
              <w:rPr>
                <w:color w:val="000000"/>
              </w:rPr>
            </w:pPr>
            <w:r w:rsidRPr="00B90153">
              <w:rPr>
                <w:color w:val="000000"/>
              </w:rPr>
              <w:t xml:space="preserve">Molekularácsos kristályok (víz, </w:t>
            </w:r>
            <w:proofErr w:type="spellStart"/>
            <w:r w:rsidRPr="00B90153">
              <w:rPr>
                <w:color w:val="000000"/>
              </w:rPr>
              <w:t>fullerén</w:t>
            </w:r>
            <w:proofErr w:type="spellEnd"/>
            <w:r w:rsidRPr="00B90153">
              <w:rPr>
                <w:color w:val="000000"/>
              </w:rPr>
              <w:t>).</w:t>
            </w:r>
          </w:p>
        </w:tc>
      </w:tr>
      <w:tr w:rsidR="00187764" w:rsidRPr="007C2029" w:rsidTr="00A36D31">
        <w:trPr>
          <w:trHeight w:val="1610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B9015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892" w:type="pct"/>
            <w:shd w:val="clear" w:color="auto" w:fill="auto"/>
          </w:tcPr>
          <w:p w:rsidR="00187764" w:rsidRPr="004C0B6D" w:rsidRDefault="00B90153" w:rsidP="004C0B6D">
            <w:pPr>
              <w:pStyle w:val="TblzatSzveg"/>
              <w:rPr>
                <w:rStyle w:val="Kiemels2"/>
              </w:rPr>
            </w:pPr>
            <w:r w:rsidRPr="00B90153">
              <w:rPr>
                <w:rStyle w:val="Kiemels2"/>
              </w:rPr>
              <w:t>Összetett ionok</w:t>
            </w:r>
          </w:p>
        </w:tc>
        <w:tc>
          <w:tcPr>
            <w:tcW w:w="1288" w:type="pct"/>
            <w:shd w:val="clear" w:color="auto" w:fill="auto"/>
          </w:tcPr>
          <w:p w:rsidR="00B90153" w:rsidRPr="00B90153" w:rsidRDefault="00B90153" w:rsidP="00B90153">
            <w:pPr>
              <w:pStyle w:val="TblzatSzveg"/>
              <w:rPr>
                <w:color w:val="000000"/>
              </w:rPr>
            </w:pPr>
            <w:r w:rsidRPr="00B90153">
              <w:rPr>
                <w:color w:val="000000"/>
              </w:rPr>
              <w:t>A kovalens kötésről tanultak felhasználása.</w:t>
            </w:r>
          </w:p>
          <w:p w:rsidR="00B90153" w:rsidRDefault="00B90153" w:rsidP="00B9015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Projektfeladat a szabad gyökökkel </w:t>
            </w:r>
          </w:p>
          <w:p w:rsidR="00B90153" w:rsidRPr="00B90153" w:rsidRDefault="00B90153" w:rsidP="00B9015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és anti</w:t>
            </w:r>
            <w:r w:rsidRPr="00B90153">
              <w:rPr>
                <w:color w:val="000000"/>
              </w:rPr>
              <w:t>oxidánsokkal kapcsolatos információk gyűjtésére, esetleg tanulói kiselőadás.</w:t>
            </w:r>
          </w:p>
          <w:p w:rsidR="00187764" w:rsidRPr="007C2029" w:rsidRDefault="0018776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87764" w:rsidRDefault="00307609" w:rsidP="004C0B6D">
            <w:pPr>
              <w:pStyle w:val="TblzatSzveg"/>
              <w:rPr>
                <w:color w:val="000000"/>
              </w:rPr>
            </w:pPr>
            <w:r w:rsidRPr="00307609">
              <w:rPr>
                <w:color w:val="000000"/>
              </w:rPr>
              <w:t>A megfigyelő, elemző és következtető képesség fejlesztése a kísérlethez kapcsolódva.</w:t>
            </w:r>
          </w:p>
          <w:p w:rsidR="003675BD" w:rsidRDefault="003675BD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digitális kompetencia fejlesztése </w:t>
            </w:r>
          </w:p>
          <w:p w:rsidR="003675BD" w:rsidRPr="00A85D12" w:rsidRDefault="003675BD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projektfeladat elkészítése során.</w:t>
            </w:r>
          </w:p>
        </w:tc>
        <w:tc>
          <w:tcPr>
            <w:tcW w:w="1127" w:type="pct"/>
            <w:shd w:val="clear" w:color="auto" w:fill="auto"/>
          </w:tcPr>
          <w:p w:rsidR="00187764" w:rsidRPr="007C2029" w:rsidRDefault="00B90153" w:rsidP="004C0B6D">
            <w:pPr>
              <w:pStyle w:val="TblzatSzveg"/>
              <w:rPr>
                <w:color w:val="000000"/>
              </w:rPr>
            </w:pPr>
            <w:r w:rsidRPr="00B90153">
              <w:rPr>
                <w:color w:val="000000"/>
              </w:rPr>
              <w:t xml:space="preserve">Központi atom, </w:t>
            </w:r>
            <w:proofErr w:type="spellStart"/>
            <w:r w:rsidRPr="00B90153">
              <w:rPr>
                <w:color w:val="000000"/>
              </w:rPr>
              <w:t>ligandum</w:t>
            </w:r>
            <w:proofErr w:type="spellEnd"/>
            <w:r w:rsidRPr="00B90153">
              <w:rPr>
                <w:color w:val="000000"/>
              </w:rPr>
              <w:t>, allotróp módosulat, delokalizált kötések, szabad gyökök és antioxidánsok.</w:t>
            </w:r>
          </w:p>
        </w:tc>
      </w:tr>
      <w:tr w:rsidR="00307609" w:rsidRPr="007C2029" w:rsidTr="00463454">
        <w:trPr>
          <w:trHeight w:val="572"/>
          <w:jc w:val="center"/>
        </w:trPr>
        <w:tc>
          <w:tcPr>
            <w:tcW w:w="421" w:type="pct"/>
            <w:shd w:val="clear" w:color="auto" w:fill="auto"/>
          </w:tcPr>
          <w:p w:rsidR="00307609" w:rsidRPr="004C0B6D" w:rsidRDefault="00307609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892" w:type="pct"/>
            <w:shd w:val="clear" w:color="auto" w:fill="auto"/>
          </w:tcPr>
          <w:p w:rsidR="00307609" w:rsidRPr="004C0B6D" w:rsidRDefault="00307609" w:rsidP="00E87028">
            <w:pPr>
              <w:pStyle w:val="TblzatSzveg"/>
              <w:rPr>
                <w:rStyle w:val="Kiemels2"/>
              </w:rPr>
            </w:pPr>
            <w:r w:rsidRPr="00572AF2">
              <w:rPr>
                <w:rStyle w:val="Kiemels2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307609" w:rsidRPr="007C2029" w:rsidRDefault="00307609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fejezetben tanultak összefoglalása, rendszerezése.</w:t>
            </w:r>
          </w:p>
        </w:tc>
        <w:tc>
          <w:tcPr>
            <w:tcW w:w="1272" w:type="pct"/>
            <w:shd w:val="clear" w:color="auto" w:fill="auto"/>
          </w:tcPr>
          <w:p w:rsidR="00307609" w:rsidRDefault="00307609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analízis és szintézis képességének fejlesztése az összefoglalás során. </w:t>
            </w:r>
          </w:p>
          <w:p w:rsidR="00307609" w:rsidRDefault="00307609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lényegkiemelés képességének fejlesztése az ismeretek rendszerezése során.</w:t>
            </w:r>
          </w:p>
          <w:p w:rsidR="00307609" w:rsidRPr="00A85D12" w:rsidRDefault="00307609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kommunikációs készségek fejlesztése. </w:t>
            </w:r>
          </w:p>
        </w:tc>
        <w:tc>
          <w:tcPr>
            <w:tcW w:w="1127" w:type="pct"/>
            <w:shd w:val="clear" w:color="auto" w:fill="auto"/>
          </w:tcPr>
          <w:p w:rsidR="00307609" w:rsidRPr="007C2029" w:rsidRDefault="00307609" w:rsidP="00DE208E">
            <w:pPr>
              <w:pStyle w:val="TblzatSzveg"/>
              <w:rPr>
                <w:color w:val="000000"/>
              </w:rPr>
            </w:pPr>
            <w:r w:rsidRPr="00260B1E">
              <w:rPr>
                <w:color w:val="000000"/>
              </w:rPr>
              <w:t>A fejezetben tanultak.</w:t>
            </w:r>
          </w:p>
        </w:tc>
      </w:tr>
      <w:tr w:rsidR="00307609" w:rsidRPr="007C2029" w:rsidTr="00463454">
        <w:trPr>
          <w:trHeight w:val="566"/>
          <w:jc w:val="center"/>
        </w:trPr>
        <w:tc>
          <w:tcPr>
            <w:tcW w:w="421" w:type="pct"/>
            <w:shd w:val="clear" w:color="auto" w:fill="auto"/>
          </w:tcPr>
          <w:p w:rsidR="00307609" w:rsidRPr="004C0B6D" w:rsidRDefault="00307609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892" w:type="pct"/>
            <w:shd w:val="clear" w:color="auto" w:fill="auto"/>
          </w:tcPr>
          <w:p w:rsidR="00307609" w:rsidRPr="004C0B6D" w:rsidRDefault="00307609" w:rsidP="00E87028">
            <w:pPr>
              <w:pStyle w:val="TblzatSzveg"/>
              <w:rPr>
                <w:rStyle w:val="Kiemels2"/>
              </w:rPr>
            </w:pPr>
            <w:r w:rsidRPr="00572AF2">
              <w:rPr>
                <w:rStyle w:val="Kiemels2"/>
              </w:rPr>
              <w:t>Témazáró</w:t>
            </w:r>
            <w:r>
              <w:rPr>
                <w:rStyle w:val="Kiemels2"/>
              </w:rPr>
              <w:t xml:space="preserve"> dolgozat</w:t>
            </w:r>
          </w:p>
        </w:tc>
        <w:tc>
          <w:tcPr>
            <w:tcW w:w="1288" w:type="pct"/>
            <w:shd w:val="clear" w:color="auto" w:fill="auto"/>
          </w:tcPr>
          <w:p w:rsidR="00307609" w:rsidRPr="007C2029" w:rsidRDefault="00307609" w:rsidP="00DE208E">
            <w:pPr>
              <w:pStyle w:val="TblzatSzveg"/>
              <w:rPr>
                <w:color w:val="000000"/>
              </w:rPr>
            </w:pPr>
            <w:r w:rsidRPr="00BD57A0">
              <w:rPr>
                <w:color w:val="000000"/>
              </w:rPr>
              <w:t>A fejezetben tanultak</w:t>
            </w:r>
            <w:r>
              <w:rPr>
                <w:color w:val="000000"/>
              </w:rPr>
              <w:t xml:space="preserve"> írásbeli ellenőrzése.</w:t>
            </w:r>
          </w:p>
        </w:tc>
        <w:tc>
          <w:tcPr>
            <w:tcW w:w="1272" w:type="pct"/>
            <w:shd w:val="clear" w:color="auto" w:fill="auto"/>
          </w:tcPr>
          <w:p w:rsidR="00307609" w:rsidRPr="00A85D12" w:rsidRDefault="00307609" w:rsidP="00DE208E">
            <w:pPr>
              <w:pStyle w:val="TblzatSzveg"/>
              <w:rPr>
                <w:color w:val="000000"/>
              </w:rPr>
            </w:pPr>
            <w:r w:rsidRPr="00812B7B">
              <w:rPr>
                <w:color w:val="000000"/>
              </w:rPr>
              <w:t xml:space="preserve">Ismeretek önálló alkalmazása, saját gondolatok kifejezésének képessége. </w:t>
            </w:r>
          </w:p>
        </w:tc>
        <w:tc>
          <w:tcPr>
            <w:tcW w:w="1127" w:type="pct"/>
            <w:shd w:val="clear" w:color="auto" w:fill="auto"/>
          </w:tcPr>
          <w:p w:rsidR="00307609" w:rsidRPr="007C2029" w:rsidRDefault="00307609" w:rsidP="00DE208E">
            <w:pPr>
              <w:pStyle w:val="TblzatSzveg"/>
              <w:rPr>
                <w:color w:val="000000"/>
              </w:rPr>
            </w:pPr>
            <w:r w:rsidRPr="00260B1E">
              <w:rPr>
                <w:color w:val="000000"/>
              </w:rPr>
              <w:t>A fejezetben tanultak.</w:t>
            </w:r>
          </w:p>
        </w:tc>
      </w:tr>
      <w:tr w:rsidR="004D038F" w:rsidRPr="007C2029" w:rsidTr="001F74DF">
        <w:trPr>
          <w:trHeight w:val="74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D038F" w:rsidRPr="007C2029" w:rsidRDefault="004D038F" w:rsidP="001F74DF">
            <w:pPr>
              <w:pStyle w:val="Cm"/>
            </w:pPr>
            <w:r w:rsidRPr="004D038F">
              <w:t>AZ ANYAGI HALMAZOK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4D038F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19.</w:t>
            </w:r>
          </w:p>
        </w:tc>
        <w:tc>
          <w:tcPr>
            <w:tcW w:w="892" w:type="pct"/>
            <w:shd w:val="clear" w:color="auto" w:fill="auto"/>
          </w:tcPr>
          <w:p w:rsidR="00A80981" w:rsidRDefault="00A80981" w:rsidP="004C0B6D">
            <w:pPr>
              <w:pStyle w:val="TblzatSzveg"/>
              <w:rPr>
                <w:rStyle w:val="Kiemels2"/>
              </w:rPr>
            </w:pPr>
            <w:r w:rsidRPr="00A80981">
              <w:rPr>
                <w:rStyle w:val="Kiemels2"/>
              </w:rPr>
              <w:t xml:space="preserve">Anyagi rendszerek </w:t>
            </w:r>
          </w:p>
          <w:p w:rsidR="00187764" w:rsidRDefault="00A80981" w:rsidP="004C0B6D">
            <w:pPr>
              <w:pStyle w:val="TblzatSzveg"/>
              <w:rPr>
                <w:rStyle w:val="Kiemels2"/>
              </w:rPr>
            </w:pPr>
            <w:r w:rsidRPr="00A80981">
              <w:rPr>
                <w:rStyle w:val="Kiemels2"/>
              </w:rPr>
              <w:t>és csoportosításuk</w:t>
            </w:r>
          </w:p>
          <w:p w:rsidR="00AE5D01" w:rsidRPr="00AE5D01" w:rsidRDefault="00AE5D01" w:rsidP="00AE5D01">
            <w:pPr>
              <w:pStyle w:val="TblzatSzveg"/>
              <w:rPr>
                <w:rStyle w:val="Kiemels2"/>
              </w:rPr>
            </w:pPr>
            <w:r w:rsidRPr="00AE5D01">
              <w:rPr>
                <w:rStyle w:val="Kiemels2"/>
              </w:rPr>
              <w:t xml:space="preserve">Anyagi halmazok </w:t>
            </w:r>
          </w:p>
          <w:p w:rsidR="00AE5D01" w:rsidRPr="004C0B6D" w:rsidRDefault="00AE5D01" w:rsidP="00AE5D01">
            <w:pPr>
              <w:pStyle w:val="TblzatSzveg"/>
              <w:rPr>
                <w:rStyle w:val="Kiemels2"/>
              </w:rPr>
            </w:pPr>
            <w:r w:rsidRPr="00AE5D01">
              <w:rPr>
                <w:rStyle w:val="Kiemels2"/>
              </w:rPr>
              <w:t>és halmazállapotok</w:t>
            </w:r>
          </w:p>
        </w:tc>
        <w:tc>
          <w:tcPr>
            <w:tcW w:w="1288" w:type="pct"/>
            <w:shd w:val="clear" w:color="auto" w:fill="auto"/>
          </w:tcPr>
          <w:p w:rsidR="003675BD" w:rsidRDefault="003675BD" w:rsidP="00A80981">
            <w:pPr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3675BD">
              <w:rPr>
                <w:rFonts w:eastAsia="Times New Roman" w:cs="Times New Roman"/>
                <w:bCs/>
                <w:color w:val="000000"/>
                <w:lang w:eastAsia="hu-HU"/>
              </w:rPr>
              <w:t>A tanult anyagi rendszerek felosztása homogén, heterogén, illetve kolloid rendszerekre.</w:t>
            </w:r>
          </w:p>
          <w:p w:rsidR="00076EDC" w:rsidRDefault="00076EDC" w:rsidP="00A80981">
            <w:pPr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076EDC">
              <w:rPr>
                <w:rFonts w:eastAsia="Times New Roman" w:cs="Times New Roman"/>
                <w:bCs/>
                <w:color w:val="000000"/>
                <w:lang w:eastAsia="hu-HU"/>
              </w:rPr>
              <w:t>A részecske- és halmaztulajdonság kapcsolata.</w:t>
            </w:r>
          </w:p>
          <w:p w:rsidR="00A80981" w:rsidRDefault="00A80981" w:rsidP="00A80981">
            <w:pPr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A80981">
              <w:rPr>
                <w:rFonts w:eastAsia="Times New Roman" w:cs="Times New Roman"/>
                <w:bCs/>
                <w:color w:val="000000"/>
                <w:lang w:eastAsia="hu-HU"/>
              </w:rPr>
              <w:t>A „mindennapi” kolloidok bemutatása konkrét példákon és jelentőségük kiemelése.</w:t>
            </w:r>
          </w:p>
          <w:p w:rsidR="00187764" w:rsidRPr="007C2029" w:rsidRDefault="00187764" w:rsidP="00076EDC">
            <w:pPr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3675BD" w:rsidRDefault="003675BD" w:rsidP="004C0B6D">
            <w:pPr>
              <w:pStyle w:val="TblzatSzveg"/>
              <w:rPr>
                <w:color w:val="000000"/>
              </w:rPr>
            </w:pPr>
            <w:r w:rsidRPr="003675BD">
              <w:rPr>
                <w:color w:val="000000"/>
              </w:rPr>
              <w:t>A rendszerszemlélet alakítása.</w:t>
            </w:r>
            <w:r>
              <w:rPr>
                <w:color w:val="000000"/>
              </w:rPr>
              <w:t xml:space="preserve"> </w:t>
            </w:r>
          </w:p>
          <w:p w:rsidR="003675BD" w:rsidRDefault="003675BD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általánosítás és a csoportosítás képességének fejlesztése.</w:t>
            </w:r>
          </w:p>
          <w:p w:rsidR="003675BD" w:rsidRPr="003675BD" w:rsidRDefault="003675BD" w:rsidP="003675BD">
            <w:pPr>
              <w:pStyle w:val="TblzatSzveg"/>
              <w:rPr>
                <w:color w:val="000000"/>
              </w:rPr>
            </w:pPr>
            <w:r w:rsidRPr="003675BD">
              <w:rPr>
                <w:color w:val="000000"/>
              </w:rPr>
              <w:t xml:space="preserve">A matematikai kompetencia fejlesztése </w:t>
            </w:r>
          </w:p>
          <w:p w:rsidR="00187764" w:rsidRDefault="003675BD" w:rsidP="003675BD">
            <w:pPr>
              <w:pStyle w:val="TblzatSzveg"/>
              <w:rPr>
                <w:color w:val="000000"/>
              </w:rPr>
            </w:pPr>
            <w:r w:rsidRPr="003675BD">
              <w:rPr>
                <w:color w:val="000000"/>
              </w:rPr>
              <w:t>a halmazképzés során.</w:t>
            </w:r>
          </w:p>
          <w:p w:rsidR="00AE5D01" w:rsidRDefault="00AE5D01" w:rsidP="003675B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Tantárgyi koncentráció: fizikából </w:t>
            </w:r>
          </w:p>
          <w:p w:rsidR="00AE5D01" w:rsidRPr="00A85D12" w:rsidRDefault="00AE5D01" w:rsidP="003675B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halmazállapotokról tanultak.</w:t>
            </w:r>
          </w:p>
        </w:tc>
        <w:tc>
          <w:tcPr>
            <w:tcW w:w="1127" w:type="pct"/>
            <w:shd w:val="clear" w:color="auto" w:fill="auto"/>
          </w:tcPr>
          <w:p w:rsidR="00187764" w:rsidRPr="007C2029" w:rsidRDefault="00A80981" w:rsidP="00A80981">
            <w:pPr>
              <w:pStyle w:val="TblzatSzveg"/>
              <w:rPr>
                <w:color w:val="000000"/>
              </w:rPr>
            </w:pPr>
            <w:r w:rsidRPr="00A80981">
              <w:rPr>
                <w:color w:val="000000"/>
              </w:rPr>
              <w:t>Rendszer, a rendszer környezete, nyitott, zárt, és szigetelt rendszer, egy- és többkomponensű rendszer, homogén és heterogén rendszer, kolloid rendszer (szol, gél, hab, füst, köd stb</w:t>
            </w:r>
            <w:r w:rsidR="008B6A6A">
              <w:rPr>
                <w:color w:val="000000"/>
              </w:rPr>
              <w:t>.</w:t>
            </w:r>
            <w:r w:rsidRPr="00A80981">
              <w:rPr>
                <w:color w:val="000000"/>
              </w:rPr>
              <w:t>). A fény útja a kolloid oldatokban</w:t>
            </w:r>
            <w:r>
              <w:rPr>
                <w:color w:val="000000"/>
              </w:rPr>
              <w:t xml:space="preserve"> </w:t>
            </w:r>
            <w:r w:rsidRPr="00A80981">
              <w:rPr>
                <w:color w:val="000000"/>
              </w:rPr>
              <w:t>(fényszóródás a kolloid részecskéken)</w:t>
            </w:r>
            <w:r>
              <w:rPr>
                <w:color w:val="000000"/>
              </w:rPr>
              <w:t xml:space="preserve"> </w:t>
            </w:r>
            <w:proofErr w:type="spellStart"/>
            <w:r w:rsidRPr="00A80981">
              <w:rPr>
                <w:color w:val="000000"/>
              </w:rPr>
              <w:t>nanocsövek</w:t>
            </w:r>
            <w:proofErr w:type="spellEnd"/>
            <w:r w:rsidRPr="00A80981">
              <w:rPr>
                <w:color w:val="000000"/>
              </w:rPr>
              <w:t xml:space="preserve">, </w:t>
            </w:r>
            <w:proofErr w:type="spellStart"/>
            <w:r w:rsidRPr="00A80981">
              <w:rPr>
                <w:color w:val="000000"/>
              </w:rPr>
              <w:t>grafén</w:t>
            </w:r>
            <w:proofErr w:type="spellEnd"/>
            <w:r w:rsidRPr="00A80981">
              <w:rPr>
                <w:color w:val="000000"/>
              </w:rPr>
              <w:t>.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A80981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892" w:type="pct"/>
            <w:shd w:val="clear" w:color="auto" w:fill="auto"/>
          </w:tcPr>
          <w:p w:rsidR="00187764" w:rsidRPr="004C0B6D" w:rsidRDefault="00AE5D01" w:rsidP="00AE5D0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Gyakorló óra</w:t>
            </w:r>
          </w:p>
        </w:tc>
        <w:tc>
          <w:tcPr>
            <w:tcW w:w="1288" w:type="pct"/>
            <w:shd w:val="clear" w:color="auto" w:fill="auto"/>
          </w:tcPr>
          <w:p w:rsidR="00C00369" w:rsidRDefault="00C00369" w:rsidP="00A8098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Kísérletek a halmazállapotokkal </w:t>
            </w:r>
          </w:p>
          <w:p w:rsidR="00AE5D01" w:rsidRDefault="00C00369" w:rsidP="00A8098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és a halmazállapot</w:t>
            </w:r>
            <w:r w:rsidR="008B6A6A">
              <w:rPr>
                <w:color w:val="000000"/>
              </w:rPr>
              <w:t>-</w:t>
            </w:r>
            <w:r>
              <w:rPr>
                <w:color w:val="000000"/>
              </w:rPr>
              <w:t>változásokkal kapcsolatban.</w:t>
            </w:r>
          </w:p>
          <w:p w:rsidR="00A80981" w:rsidRPr="00A80981" w:rsidRDefault="00A80981" w:rsidP="00A80981">
            <w:pPr>
              <w:pStyle w:val="TblzatSzveg"/>
              <w:rPr>
                <w:color w:val="000000"/>
              </w:rPr>
            </w:pPr>
            <w:r w:rsidRPr="00A80981">
              <w:rPr>
                <w:color w:val="000000"/>
              </w:rPr>
              <w:t>Avogadro gáztörvényével számítási fela</w:t>
            </w:r>
            <w:r>
              <w:rPr>
                <w:color w:val="000000"/>
              </w:rPr>
              <w:t>da</w:t>
            </w:r>
            <w:r w:rsidR="00AE5D01">
              <w:rPr>
                <w:color w:val="000000"/>
              </w:rPr>
              <w:t>tok megoldása</w:t>
            </w:r>
            <w:r w:rsidRPr="00A80981">
              <w:rPr>
                <w:color w:val="000000"/>
              </w:rPr>
              <w:t>.</w:t>
            </w:r>
          </w:p>
          <w:p w:rsidR="00187764" w:rsidRPr="007C2029" w:rsidRDefault="0018776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AE5D01" w:rsidRDefault="00AE5D01" w:rsidP="0065602F">
            <w:pPr>
              <w:pStyle w:val="TblzatSzveg"/>
              <w:rPr>
                <w:color w:val="000000"/>
              </w:rPr>
            </w:pPr>
            <w:r w:rsidRPr="00AE5D01">
              <w:rPr>
                <w:color w:val="000000"/>
              </w:rPr>
              <w:t>A megfigyelő, elemző és következtető képesség fejlesztése a kísérlet</w:t>
            </w:r>
            <w:r>
              <w:rPr>
                <w:color w:val="000000"/>
              </w:rPr>
              <w:t>ek</w:t>
            </w:r>
            <w:r w:rsidRPr="00AE5D01">
              <w:rPr>
                <w:color w:val="000000"/>
              </w:rPr>
              <w:t>hez kapcsolódva.</w:t>
            </w:r>
          </w:p>
          <w:p w:rsidR="0065602F" w:rsidRPr="0065602F" w:rsidRDefault="0065602F" w:rsidP="0065602F">
            <w:pPr>
              <w:pStyle w:val="TblzatSzveg"/>
              <w:rPr>
                <w:color w:val="000000"/>
              </w:rPr>
            </w:pPr>
            <w:r w:rsidRPr="0065602F">
              <w:rPr>
                <w:color w:val="000000"/>
              </w:rPr>
              <w:t xml:space="preserve">A rendszerszemlélet alakítása. </w:t>
            </w:r>
          </w:p>
          <w:p w:rsidR="0065602F" w:rsidRPr="0065602F" w:rsidRDefault="0065602F" w:rsidP="0065602F">
            <w:pPr>
              <w:pStyle w:val="TblzatSzveg"/>
              <w:rPr>
                <w:color w:val="000000"/>
              </w:rPr>
            </w:pPr>
            <w:r w:rsidRPr="0065602F">
              <w:rPr>
                <w:color w:val="000000"/>
              </w:rPr>
              <w:t>Az általánosítás és a csoportosítás képességének fejlesztése.</w:t>
            </w:r>
          </w:p>
          <w:p w:rsidR="00187764" w:rsidRPr="00A85D12" w:rsidRDefault="00187764" w:rsidP="0065602F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463454" w:rsidRPr="007C2029" w:rsidRDefault="00A80981" w:rsidP="004C0B6D">
            <w:pPr>
              <w:pStyle w:val="TblzatSzveg"/>
              <w:rPr>
                <w:color w:val="000000"/>
              </w:rPr>
            </w:pPr>
            <w:r w:rsidRPr="00A80981">
              <w:rPr>
                <w:color w:val="000000"/>
              </w:rPr>
              <w:t>Anyagi halmazok, halmazállapotok (szilárd, folyékony, légnemű) jellemzői, halmazállapot</w:t>
            </w:r>
            <w:r>
              <w:rPr>
                <w:color w:val="000000"/>
              </w:rPr>
              <w:t>-</w:t>
            </w:r>
            <w:r w:rsidRPr="00A80981">
              <w:rPr>
                <w:color w:val="000000"/>
              </w:rPr>
              <w:t>változások,</w:t>
            </w:r>
            <w:r>
              <w:rPr>
                <w:color w:val="000000"/>
              </w:rPr>
              <w:t xml:space="preserve"> </w:t>
            </w:r>
            <w:r w:rsidRPr="00A80981">
              <w:rPr>
                <w:color w:val="000000"/>
              </w:rPr>
              <w:t>(energiaváltozások) olvadáspont, forráspont, moláris térfogat, gázok moláris térfogata, Avogadro- gáztörvénye</w:t>
            </w:r>
            <w:r w:rsidR="00463454">
              <w:rPr>
                <w:color w:val="000000"/>
              </w:rPr>
              <w:t>.</w:t>
            </w:r>
          </w:p>
        </w:tc>
      </w:tr>
      <w:tr w:rsidR="00187764" w:rsidRPr="007C2029" w:rsidTr="00463454">
        <w:trPr>
          <w:trHeight w:val="1327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A80981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892" w:type="pct"/>
            <w:shd w:val="clear" w:color="auto" w:fill="auto"/>
          </w:tcPr>
          <w:p w:rsidR="00187764" w:rsidRPr="004C0B6D" w:rsidRDefault="00A80981" w:rsidP="004C0B6D">
            <w:pPr>
              <w:pStyle w:val="TblzatSzveg"/>
              <w:rPr>
                <w:rStyle w:val="Kiemels2"/>
              </w:rPr>
            </w:pPr>
            <w:r w:rsidRPr="00A80981">
              <w:rPr>
                <w:rStyle w:val="Kiemels2"/>
              </w:rPr>
              <w:t>Szilárd kristályos anyagok</w:t>
            </w:r>
          </w:p>
        </w:tc>
        <w:tc>
          <w:tcPr>
            <w:tcW w:w="1288" w:type="pct"/>
            <w:shd w:val="clear" w:color="auto" w:fill="auto"/>
          </w:tcPr>
          <w:p w:rsidR="00A80981" w:rsidRPr="00A80981" w:rsidRDefault="00A80981" w:rsidP="00A80981">
            <w:pPr>
              <w:pStyle w:val="TblzatSzveg"/>
              <w:rPr>
                <w:color w:val="000000"/>
              </w:rPr>
            </w:pPr>
            <w:r w:rsidRPr="00A80981">
              <w:rPr>
                <w:color w:val="000000"/>
              </w:rPr>
              <w:t>A kristályos és amorf anyagok jelentősége a mindennapi életben. Kísérletek</w:t>
            </w:r>
          </w:p>
          <w:p w:rsidR="00187764" w:rsidRPr="007C2029" w:rsidRDefault="00A80981" w:rsidP="00A80981">
            <w:pPr>
              <w:pStyle w:val="TblzatSzveg"/>
              <w:rPr>
                <w:color w:val="000000"/>
              </w:rPr>
            </w:pPr>
            <w:r w:rsidRPr="00A80981">
              <w:rPr>
                <w:color w:val="000000"/>
              </w:rPr>
              <w:t>A kristályrács típusa és a tulajdonságok kapcsolata</w:t>
            </w:r>
            <w:r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5602F" w:rsidRPr="0065602F" w:rsidRDefault="0065602F" w:rsidP="0065602F">
            <w:pPr>
              <w:pStyle w:val="TblzatSzveg"/>
              <w:rPr>
                <w:color w:val="000000"/>
              </w:rPr>
            </w:pPr>
            <w:r w:rsidRPr="0065602F">
              <w:rPr>
                <w:color w:val="000000"/>
              </w:rPr>
              <w:t>A szerkezet és a tulajdonságok közötti kapcsolat, valamint az ok-okozati összefüggés felismerés képességének fejlesztése.</w:t>
            </w:r>
          </w:p>
          <w:p w:rsidR="00187764" w:rsidRPr="00A85D12" w:rsidRDefault="0065602F" w:rsidP="0065602F">
            <w:pPr>
              <w:pStyle w:val="TblzatSzveg"/>
              <w:rPr>
                <w:color w:val="000000"/>
              </w:rPr>
            </w:pPr>
            <w:r w:rsidRPr="0065602F">
              <w:rPr>
                <w:color w:val="000000"/>
              </w:rPr>
              <w:t>A megfigyelő, elemző és következtető képesség fejlesztése.</w:t>
            </w:r>
          </w:p>
        </w:tc>
        <w:tc>
          <w:tcPr>
            <w:tcW w:w="1127" w:type="pct"/>
            <w:shd w:val="clear" w:color="auto" w:fill="auto"/>
          </w:tcPr>
          <w:p w:rsidR="00187764" w:rsidRPr="007C2029" w:rsidRDefault="00A80981" w:rsidP="004C0B6D">
            <w:pPr>
              <w:pStyle w:val="TblzatSzveg"/>
              <w:rPr>
                <w:color w:val="000000"/>
              </w:rPr>
            </w:pPr>
            <w:r w:rsidRPr="00A80981">
              <w:rPr>
                <w:color w:val="000000"/>
              </w:rPr>
              <w:t>Szublimáció, adszorpció, kristályos és amorf anyagok, kristályrács, elemi cella, rácsállandó, rácspont, rácsenergia, atomrács, molekularács ionrács, fémrács</w:t>
            </w:r>
            <w:r w:rsidR="00463454">
              <w:rPr>
                <w:color w:val="000000"/>
              </w:rPr>
              <w:t>.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A80981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892" w:type="pct"/>
            <w:shd w:val="clear" w:color="auto" w:fill="auto"/>
          </w:tcPr>
          <w:p w:rsidR="00187764" w:rsidRPr="004C0B6D" w:rsidRDefault="00A80981" w:rsidP="004C0B6D">
            <w:pPr>
              <w:pStyle w:val="TblzatSzveg"/>
              <w:rPr>
                <w:rStyle w:val="Kiemels2"/>
              </w:rPr>
            </w:pPr>
            <w:r w:rsidRPr="00A80981">
              <w:rPr>
                <w:rStyle w:val="Kiemels2"/>
              </w:rPr>
              <w:t>Folyadékok és oldatok</w:t>
            </w:r>
          </w:p>
        </w:tc>
        <w:tc>
          <w:tcPr>
            <w:tcW w:w="1288" w:type="pct"/>
            <w:shd w:val="clear" w:color="auto" w:fill="auto"/>
          </w:tcPr>
          <w:p w:rsidR="00A80981" w:rsidRPr="00A80981" w:rsidRDefault="00A80981" w:rsidP="00A80981">
            <w:pPr>
              <w:pStyle w:val="TblzatSzveg"/>
              <w:rPr>
                <w:color w:val="000000"/>
              </w:rPr>
            </w:pPr>
            <w:r w:rsidRPr="00A80981">
              <w:rPr>
                <w:color w:val="000000"/>
              </w:rPr>
              <w:t>Az oldódás folyamatának anyagszerkezeti magyarázata.</w:t>
            </w:r>
          </w:p>
          <w:p w:rsidR="00187764" w:rsidRPr="007C2029" w:rsidRDefault="00A80981" w:rsidP="00A80981">
            <w:pPr>
              <w:pStyle w:val="TblzatSzveg"/>
              <w:rPr>
                <w:color w:val="000000"/>
              </w:rPr>
            </w:pPr>
            <w:r w:rsidRPr="00A80981">
              <w:rPr>
                <w:color w:val="000000"/>
              </w:rPr>
              <w:t>Kísérletek</w:t>
            </w:r>
            <w:r w:rsidR="00A36D31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5602F" w:rsidRPr="0065602F" w:rsidRDefault="0065602F" w:rsidP="0065602F">
            <w:pPr>
              <w:pStyle w:val="TblzatSzveg"/>
              <w:rPr>
                <w:color w:val="000000"/>
              </w:rPr>
            </w:pPr>
            <w:r w:rsidRPr="0065602F">
              <w:rPr>
                <w:color w:val="000000"/>
              </w:rPr>
              <w:t xml:space="preserve">Számolási készség fejlesztése az oldatok összetételével kapcsolatosan. Veszélyszimbólumok értelmezése, az anyagok körültekintő használata. </w:t>
            </w:r>
          </w:p>
          <w:p w:rsidR="00187764" w:rsidRPr="00A85D12" w:rsidRDefault="0065602F" w:rsidP="0065602F">
            <w:pPr>
              <w:pStyle w:val="TblzatSzveg"/>
              <w:rPr>
                <w:color w:val="000000"/>
              </w:rPr>
            </w:pPr>
            <w:r w:rsidRPr="0065602F">
              <w:rPr>
                <w:color w:val="000000"/>
              </w:rPr>
              <w:t>Képi és verbális információ értelmezése, feldolgozása, megjelenítése. Együttműködési és kezdeményezőkészség fejlesztése kísérletek elvégzése során.</w:t>
            </w:r>
          </w:p>
        </w:tc>
        <w:tc>
          <w:tcPr>
            <w:tcW w:w="1127" w:type="pct"/>
            <w:shd w:val="clear" w:color="auto" w:fill="auto"/>
          </w:tcPr>
          <w:p w:rsidR="00187764" w:rsidRPr="007C2029" w:rsidRDefault="00A80981" w:rsidP="004C0B6D">
            <w:pPr>
              <w:pStyle w:val="TblzatSzveg"/>
              <w:rPr>
                <w:color w:val="000000"/>
              </w:rPr>
            </w:pPr>
            <w:r w:rsidRPr="00A80981">
              <w:rPr>
                <w:color w:val="000000"/>
              </w:rPr>
              <w:t xml:space="preserve">Oldódás folyamata, (diffúzió, </w:t>
            </w:r>
            <w:proofErr w:type="spellStart"/>
            <w:r w:rsidRPr="00A80981">
              <w:rPr>
                <w:color w:val="000000"/>
              </w:rPr>
              <w:t>hőmozgás</w:t>
            </w:r>
            <w:proofErr w:type="spellEnd"/>
            <w:r w:rsidRPr="00A80981">
              <w:rPr>
                <w:color w:val="000000"/>
              </w:rPr>
              <w:t>, hidratáció, hidratációs energia, oldáshő), valódi és kolloid oldatok, az oldószer és az oldott anyag halmazállapota, oldódáskor fellépő kölcsönhatások, az oldódást kísérő energiaváltozások.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076ED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23</w:t>
            </w:r>
            <w:r w:rsidR="00A8098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80981" w:rsidRPr="00A80981" w:rsidRDefault="00A80981" w:rsidP="00A80981">
            <w:pPr>
              <w:rPr>
                <w:rStyle w:val="Kiemels2"/>
                <w:rFonts w:eastAsia="Times New Roman" w:cs="Times New Roman"/>
                <w:bCs w:val="0"/>
                <w:lang w:eastAsia="hu-HU"/>
              </w:rPr>
            </w:pPr>
            <w:r w:rsidRPr="00A80981">
              <w:rPr>
                <w:rStyle w:val="Kiemels2"/>
                <w:rFonts w:eastAsia="Times New Roman" w:cs="Times New Roman"/>
                <w:bCs w:val="0"/>
                <w:lang w:eastAsia="hu-HU"/>
              </w:rPr>
              <w:t>Az oldhatóság az oldatok összetétele</w:t>
            </w:r>
          </w:p>
          <w:p w:rsidR="00187764" w:rsidRPr="004C0B6D" w:rsidRDefault="00187764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A80981" w:rsidRDefault="00A80981" w:rsidP="00A80981">
            <w:pPr>
              <w:pStyle w:val="TblzatSzveg"/>
              <w:rPr>
                <w:color w:val="000000"/>
              </w:rPr>
            </w:pPr>
            <w:r w:rsidRPr="00A80981">
              <w:rPr>
                <w:color w:val="000000"/>
              </w:rPr>
              <w:t>Az oldhatóságot befolyásoló tényezőkre kísérletek (deduktív).</w:t>
            </w:r>
          </w:p>
          <w:p w:rsidR="0065602F" w:rsidRPr="00A80981" w:rsidRDefault="0065602F" w:rsidP="00A80981">
            <w:pPr>
              <w:pStyle w:val="TblzatSzveg"/>
              <w:rPr>
                <w:color w:val="000000"/>
              </w:rPr>
            </w:pPr>
            <w:r w:rsidRPr="0065602F">
              <w:rPr>
                <w:color w:val="000000"/>
              </w:rPr>
              <w:t>Oldatok összetételének értelmezése hétköznapi példákon (pl. ásványvizek összetétele, tengervíz sótartalma). Oldatokkal kapcsolatos információk keresése, feldolgozása:</w:t>
            </w:r>
          </w:p>
          <w:p w:rsidR="00A80981" w:rsidRPr="00A80981" w:rsidRDefault="00A80981" w:rsidP="00A8098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Számítási feladatok lehető</w:t>
            </w:r>
            <w:r w:rsidRPr="00A80981">
              <w:rPr>
                <w:color w:val="000000"/>
              </w:rPr>
              <w:t>leg a minden- napi életből vett adatokkal.</w:t>
            </w:r>
          </w:p>
          <w:p w:rsidR="00187764" w:rsidRPr="007C2029" w:rsidRDefault="00A80981" w:rsidP="00A80981">
            <w:pPr>
              <w:pStyle w:val="TblzatSzveg"/>
              <w:rPr>
                <w:color w:val="000000"/>
              </w:rPr>
            </w:pPr>
            <w:r w:rsidRPr="00A80981">
              <w:rPr>
                <w:color w:val="000000"/>
              </w:rPr>
              <w:t>Nevezetes oldatok (tengervíz, vér stb.) összetétele, koncentrációja</w:t>
            </w:r>
            <w:r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5602F" w:rsidRDefault="0065602F" w:rsidP="0065602F">
            <w:pPr>
              <w:pStyle w:val="TblzatSzveg"/>
              <w:rPr>
                <w:color w:val="000000"/>
              </w:rPr>
            </w:pPr>
            <w:r w:rsidRPr="0065602F">
              <w:rPr>
                <w:color w:val="000000"/>
              </w:rPr>
              <w:t xml:space="preserve">Számolási készség fejlesztése az oldatok összetételével kapcsolatosan. Veszélyszimbólumok értelmezése, </w:t>
            </w:r>
          </w:p>
          <w:p w:rsidR="0065602F" w:rsidRDefault="0065602F" w:rsidP="0065602F">
            <w:pPr>
              <w:pStyle w:val="TblzatSzveg"/>
              <w:rPr>
                <w:color w:val="000000"/>
              </w:rPr>
            </w:pPr>
            <w:r w:rsidRPr="0065602F">
              <w:rPr>
                <w:color w:val="000000"/>
              </w:rPr>
              <w:t xml:space="preserve">az anyagok körültekintő használata. </w:t>
            </w:r>
          </w:p>
          <w:p w:rsidR="0065602F" w:rsidRPr="0065602F" w:rsidRDefault="0065602F" w:rsidP="0065602F">
            <w:pPr>
              <w:pStyle w:val="TblzatSzveg"/>
              <w:rPr>
                <w:color w:val="000000"/>
              </w:rPr>
            </w:pPr>
            <w:r w:rsidRPr="0065602F">
              <w:rPr>
                <w:color w:val="000000"/>
              </w:rPr>
              <w:t xml:space="preserve">A digitális kompetencia fejlesztése </w:t>
            </w:r>
          </w:p>
          <w:p w:rsidR="0065602F" w:rsidRPr="0065602F" w:rsidRDefault="0065602F" w:rsidP="0065602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információgyűjtés során</w:t>
            </w:r>
            <w:r w:rsidRPr="0065602F">
              <w:rPr>
                <w:color w:val="000000"/>
              </w:rPr>
              <w:t>.</w:t>
            </w:r>
          </w:p>
          <w:p w:rsidR="00D43CD5" w:rsidRPr="00A85D12" w:rsidRDefault="0065602F" w:rsidP="0065602F">
            <w:pPr>
              <w:pStyle w:val="TblzatSzveg"/>
              <w:rPr>
                <w:color w:val="000000"/>
              </w:rPr>
            </w:pPr>
            <w:r w:rsidRPr="0065602F">
              <w:rPr>
                <w:color w:val="000000"/>
              </w:rPr>
              <w:t>Együttműködési és kezdeményezőkészség fejlesztése kísérletek elvégzése során.</w:t>
            </w:r>
          </w:p>
        </w:tc>
        <w:tc>
          <w:tcPr>
            <w:tcW w:w="1127" w:type="pct"/>
            <w:shd w:val="clear" w:color="auto" w:fill="auto"/>
          </w:tcPr>
          <w:p w:rsidR="00A80981" w:rsidRDefault="00A80981" w:rsidP="004C0B6D">
            <w:pPr>
              <w:pStyle w:val="TblzatSzveg"/>
              <w:rPr>
                <w:color w:val="000000"/>
              </w:rPr>
            </w:pPr>
            <w:r w:rsidRPr="00A80981">
              <w:rPr>
                <w:color w:val="000000"/>
              </w:rPr>
              <w:t xml:space="preserve">Telített, telítetlen oldatok, </w:t>
            </w:r>
          </w:p>
          <w:p w:rsidR="00187764" w:rsidRDefault="00A80981" w:rsidP="004C0B6D">
            <w:pPr>
              <w:pStyle w:val="TblzatSzveg"/>
              <w:rPr>
                <w:color w:val="000000"/>
              </w:rPr>
            </w:pPr>
            <w:r w:rsidRPr="00A80981">
              <w:rPr>
                <w:color w:val="000000"/>
              </w:rPr>
              <w:t>az oldhatóság (jelölése, az anyag oldhatóságát befolyásoló tényezők: oldószer anyagi minősége, hőmérséklet).</w:t>
            </w:r>
            <w:r w:rsidR="00A36D31">
              <w:rPr>
                <w:color w:val="000000"/>
              </w:rPr>
              <w:t xml:space="preserve"> </w:t>
            </w:r>
          </w:p>
          <w:p w:rsidR="00A80981" w:rsidRPr="00A80981" w:rsidRDefault="00A80981" w:rsidP="00A80981">
            <w:pPr>
              <w:pStyle w:val="TblzatSzveg"/>
              <w:rPr>
                <w:color w:val="000000"/>
              </w:rPr>
            </w:pPr>
            <w:r w:rsidRPr="00A80981">
              <w:rPr>
                <w:color w:val="000000"/>
              </w:rPr>
              <w:t>Ozmózis</w:t>
            </w:r>
            <w:r>
              <w:rPr>
                <w:color w:val="000000"/>
              </w:rPr>
              <w:t>.</w:t>
            </w:r>
          </w:p>
          <w:p w:rsidR="00A80981" w:rsidRPr="007C2029" w:rsidRDefault="00A80981" w:rsidP="00A80981">
            <w:pPr>
              <w:pStyle w:val="TblzatSzveg"/>
              <w:rPr>
                <w:color w:val="000000"/>
              </w:rPr>
            </w:pPr>
            <w:r w:rsidRPr="00A80981">
              <w:rPr>
                <w:color w:val="000000"/>
              </w:rPr>
              <w:t xml:space="preserve">Az oldatok összetétele, koncentrációk: tömeg-, térfogat-, </w:t>
            </w:r>
            <w:proofErr w:type="spellStart"/>
            <w:r w:rsidRPr="00A80981">
              <w:rPr>
                <w:color w:val="000000"/>
              </w:rPr>
              <w:t>mólszá</w:t>
            </w:r>
            <w:r>
              <w:rPr>
                <w:color w:val="000000"/>
              </w:rPr>
              <w:t>zalékos</w:t>
            </w:r>
            <w:proofErr w:type="spellEnd"/>
            <w:r>
              <w:rPr>
                <w:color w:val="000000"/>
              </w:rPr>
              <w:t xml:space="preserve"> összetétel, anyagmennyi</w:t>
            </w:r>
            <w:r w:rsidRPr="00A80981">
              <w:rPr>
                <w:color w:val="000000"/>
              </w:rPr>
              <w:t>ség</w:t>
            </w:r>
            <w:r>
              <w:rPr>
                <w:color w:val="000000"/>
              </w:rPr>
              <w:t>-koncentráció, tömeg</w:t>
            </w:r>
            <w:r w:rsidRPr="00A80981">
              <w:rPr>
                <w:color w:val="000000"/>
              </w:rPr>
              <w:t>koncentráció</w:t>
            </w:r>
            <w:r>
              <w:rPr>
                <w:color w:val="000000"/>
              </w:rPr>
              <w:t>.</w:t>
            </w:r>
          </w:p>
        </w:tc>
      </w:tr>
      <w:tr w:rsidR="00076EDC" w:rsidRPr="007C2029" w:rsidTr="00463454">
        <w:trPr>
          <w:trHeight w:val="478"/>
          <w:jc w:val="center"/>
        </w:trPr>
        <w:tc>
          <w:tcPr>
            <w:tcW w:w="421" w:type="pct"/>
            <w:shd w:val="clear" w:color="auto" w:fill="auto"/>
          </w:tcPr>
          <w:p w:rsidR="00076EDC" w:rsidRDefault="00076ED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892" w:type="pct"/>
            <w:shd w:val="clear" w:color="auto" w:fill="auto"/>
          </w:tcPr>
          <w:p w:rsidR="00076EDC" w:rsidRPr="00572AF2" w:rsidRDefault="00076EDC" w:rsidP="00E8702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076EDC" w:rsidRDefault="00076EDC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Feladatok az oldatokra és az oldhatóságra.</w:t>
            </w:r>
          </w:p>
        </w:tc>
        <w:tc>
          <w:tcPr>
            <w:tcW w:w="1272" w:type="pct"/>
            <w:shd w:val="clear" w:color="auto" w:fill="auto"/>
          </w:tcPr>
          <w:p w:rsidR="00076EDC" w:rsidRDefault="00076EDC" w:rsidP="00DE208E">
            <w:pPr>
              <w:pStyle w:val="TblzatSzveg"/>
              <w:rPr>
                <w:color w:val="000000"/>
              </w:rPr>
            </w:pPr>
            <w:r w:rsidRPr="00076EDC">
              <w:rPr>
                <w:color w:val="000000"/>
              </w:rPr>
              <w:t>Számolási készség fejles</w:t>
            </w:r>
            <w:r>
              <w:rPr>
                <w:color w:val="000000"/>
              </w:rPr>
              <w:t xml:space="preserve">ztése </w:t>
            </w:r>
          </w:p>
          <w:p w:rsidR="00076EDC" w:rsidRDefault="00076EDC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oldatokkal </w:t>
            </w:r>
            <w:r w:rsidRPr="00076EDC">
              <w:rPr>
                <w:color w:val="000000"/>
              </w:rPr>
              <w:t>kapcsolatosan.</w:t>
            </w:r>
          </w:p>
        </w:tc>
        <w:tc>
          <w:tcPr>
            <w:tcW w:w="1127" w:type="pct"/>
            <w:shd w:val="clear" w:color="auto" w:fill="auto"/>
          </w:tcPr>
          <w:p w:rsidR="00076EDC" w:rsidRPr="00260B1E" w:rsidRDefault="00076EDC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oldatokról és az oldhatóságról tanultak.</w:t>
            </w:r>
          </w:p>
        </w:tc>
      </w:tr>
      <w:tr w:rsidR="0065602F" w:rsidRPr="007C2029" w:rsidTr="00463454">
        <w:trPr>
          <w:trHeight w:val="478"/>
          <w:jc w:val="center"/>
        </w:trPr>
        <w:tc>
          <w:tcPr>
            <w:tcW w:w="421" w:type="pct"/>
            <w:shd w:val="clear" w:color="auto" w:fill="auto"/>
          </w:tcPr>
          <w:p w:rsidR="0065602F" w:rsidRPr="004C0B6D" w:rsidRDefault="0065602F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892" w:type="pct"/>
            <w:shd w:val="clear" w:color="auto" w:fill="auto"/>
          </w:tcPr>
          <w:p w:rsidR="0065602F" w:rsidRPr="004C0B6D" w:rsidRDefault="0065602F" w:rsidP="00E87028">
            <w:pPr>
              <w:pStyle w:val="TblzatSzveg"/>
              <w:rPr>
                <w:rStyle w:val="Kiemels2"/>
              </w:rPr>
            </w:pPr>
            <w:r w:rsidRPr="00572AF2">
              <w:rPr>
                <w:rStyle w:val="Kiemels2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65602F" w:rsidRPr="007C2029" w:rsidRDefault="0065602F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fejezetben tanultak összefoglalása, rendszerezése.</w:t>
            </w:r>
          </w:p>
        </w:tc>
        <w:tc>
          <w:tcPr>
            <w:tcW w:w="1272" w:type="pct"/>
            <w:shd w:val="clear" w:color="auto" w:fill="auto"/>
          </w:tcPr>
          <w:p w:rsidR="0065602F" w:rsidRDefault="0065602F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analízis és szintézis képességének fejlesztése az összefoglalás során. </w:t>
            </w:r>
          </w:p>
          <w:p w:rsidR="0065602F" w:rsidRDefault="0065602F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lényegkiemelés képességének fejlesztése az ismeretek rendszerezése során.</w:t>
            </w:r>
          </w:p>
          <w:p w:rsidR="0065602F" w:rsidRPr="00A85D12" w:rsidRDefault="0065602F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kommunikációs készségek fejlesztése. </w:t>
            </w:r>
          </w:p>
        </w:tc>
        <w:tc>
          <w:tcPr>
            <w:tcW w:w="1127" w:type="pct"/>
            <w:shd w:val="clear" w:color="auto" w:fill="auto"/>
          </w:tcPr>
          <w:p w:rsidR="0065602F" w:rsidRPr="007C2029" w:rsidRDefault="0065602F" w:rsidP="00DE208E">
            <w:pPr>
              <w:pStyle w:val="TblzatSzveg"/>
              <w:rPr>
                <w:color w:val="000000"/>
              </w:rPr>
            </w:pPr>
            <w:r w:rsidRPr="00260B1E">
              <w:rPr>
                <w:color w:val="000000"/>
              </w:rPr>
              <w:t>A fejezetben tanultak.</w:t>
            </w:r>
          </w:p>
        </w:tc>
      </w:tr>
      <w:tr w:rsidR="0065602F" w:rsidRPr="007C2029" w:rsidTr="00463454">
        <w:trPr>
          <w:trHeight w:val="414"/>
          <w:jc w:val="center"/>
        </w:trPr>
        <w:tc>
          <w:tcPr>
            <w:tcW w:w="421" w:type="pct"/>
            <w:shd w:val="clear" w:color="auto" w:fill="auto"/>
          </w:tcPr>
          <w:p w:rsidR="0065602F" w:rsidRPr="004C0B6D" w:rsidRDefault="0065602F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892" w:type="pct"/>
            <w:shd w:val="clear" w:color="auto" w:fill="auto"/>
          </w:tcPr>
          <w:p w:rsidR="0065602F" w:rsidRPr="004C0B6D" w:rsidRDefault="0065602F" w:rsidP="00E87028">
            <w:pPr>
              <w:pStyle w:val="TblzatSzveg"/>
              <w:rPr>
                <w:rStyle w:val="Kiemels2"/>
              </w:rPr>
            </w:pPr>
            <w:r w:rsidRPr="00572AF2">
              <w:rPr>
                <w:rStyle w:val="Kiemels2"/>
              </w:rPr>
              <w:t>Témazáró</w:t>
            </w:r>
            <w:r>
              <w:rPr>
                <w:rStyle w:val="Kiemels2"/>
              </w:rPr>
              <w:t xml:space="preserve"> dolgozat</w:t>
            </w:r>
          </w:p>
        </w:tc>
        <w:tc>
          <w:tcPr>
            <w:tcW w:w="1288" w:type="pct"/>
            <w:shd w:val="clear" w:color="auto" w:fill="auto"/>
          </w:tcPr>
          <w:p w:rsidR="0065602F" w:rsidRPr="007C2029" w:rsidRDefault="0065602F" w:rsidP="00DE208E">
            <w:pPr>
              <w:pStyle w:val="TblzatSzveg"/>
              <w:rPr>
                <w:color w:val="000000"/>
              </w:rPr>
            </w:pPr>
            <w:r w:rsidRPr="00BD57A0">
              <w:rPr>
                <w:color w:val="000000"/>
              </w:rPr>
              <w:t>A fejezetben tanultak</w:t>
            </w:r>
            <w:r>
              <w:rPr>
                <w:color w:val="000000"/>
              </w:rPr>
              <w:t xml:space="preserve"> írásbeli ellenőrzése.</w:t>
            </w:r>
          </w:p>
        </w:tc>
        <w:tc>
          <w:tcPr>
            <w:tcW w:w="1272" w:type="pct"/>
            <w:shd w:val="clear" w:color="auto" w:fill="auto"/>
          </w:tcPr>
          <w:p w:rsidR="0065602F" w:rsidRPr="00A85D12" w:rsidRDefault="0065602F" w:rsidP="00DE208E">
            <w:pPr>
              <w:pStyle w:val="TblzatSzveg"/>
              <w:rPr>
                <w:color w:val="000000"/>
              </w:rPr>
            </w:pPr>
            <w:r w:rsidRPr="00812B7B">
              <w:rPr>
                <w:color w:val="000000"/>
              </w:rPr>
              <w:t xml:space="preserve">Ismeretek önálló alkalmazása, saját gondolatok kifejezésének képessége. </w:t>
            </w:r>
          </w:p>
        </w:tc>
        <w:tc>
          <w:tcPr>
            <w:tcW w:w="1127" w:type="pct"/>
            <w:shd w:val="clear" w:color="auto" w:fill="auto"/>
          </w:tcPr>
          <w:p w:rsidR="0065602F" w:rsidRPr="007C2029" w:rsidRDefault="0065602F" w:rsidP="00DE208E">
            <w:pPr>
              <w:pStyle w:val="TblzatSzveg"/>
              <w:rPr>
                <w:color w:val="000000"/>
              </w:rPr>
            </w:pPr>
            <w:r w:rsidRPr="00260B1E">
              <w:rPr>
                <w:color w:val="000000"/>
              </w:rPr>
              <w:t>A fejezetben tanultak.</w:t>
            </w:r>
          </w:p>
        </w:tc>
      </w:tr>
      <w:tr w:rsidR="00D001BE" w:rsidRPr="007C2029" w:rsidTr="001F74DF">
        <w:trPr>
          <w:trHeight w:val="74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001BE" w:rsidRPr="007C2029" w:rsidRDefault="00D001BE" w:rsidP="001F74DF">
            <w:pPr>
              <w:pStyle w:val="Cm"/>
            </w:pPr>
            <w:r w:rsidRPr="00D001BE">
              <w:t>A KÉMIAI ÁTALAKULÁSOK ÉS TÍPUSAIK</w:t>
            </w:r>
          </w:p>
        </w:tc>
      </w:tr>
      <w:tr w:rsidR="00187764" w:rsidRPr="007C2029" w:rsidTr="0024716D">
        <w:trPr>
          <w:trHeight w:val="336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3D139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892" w:type="pct"/>
            <w:shd w:val="clear" w:color="auto" w:fill="auto"/>
          </w:tcPr>
          <w:p w:rsidR="003D139C" w:rsidRDefault="003D139C" w:rsidP="004C0B6D">
            <w:pPr>
              <w:pStyle w:val="TblzatSzveg"/>
              <w:rPr>
                <w:rStyle w:val="Kiemels2"/>
              </w:rPr>
            </w:pPr>
            <w:r w:rsidRPr="003D139C">
              <w:rPr>
                <w:rStyle w:val="Kiemels2"/>
              </w:rPr>
              <w:t xml:space="preserve">Kémiai átalakulások </w:t>
            </w:r>
          </w:p>
          <w:p w:rsidR="00187764" w:rsidRPr="004C0B6D" w:rsidRDefault="003D139C" w:rsidP="004C0B6D">
            <w:pPr>
              <w:pStyle w:val="TblzatSzveg"/>
              <w:rPr>
                <w:rStyle w:val="Kiemels2"/>
              </w:rPr>
            </w:pPr>
            <w:r w:rsidRPr="003D139C">
              <w:rPr>
                <w:rStyle w:val="Kiemels2"/>
              </w:rPr>
              <w:t>és reakcióegyenletek</w:t>
            </w:r>
            <w:r w:rsidR="0024716D">
              <w:rPr>
                <w:rStyle w:val="Kiemels2"/>
              </w:rPr>
              <w:t xml:space="preserve"> – gyakorló óra</w:t>
            </w:r>
          </w:p>
        </w:tc>
        <w:tc>
          <w:tcPr>
            <w:tcW w:w="1288" w:type="pct"/>
            <w:shd w:val="clear" w:color="auto" w:fill="auto"/>
          </w:tcPr>
          <w:p w:rsidR="00044C2D" w:rsidRDefault="0024716D" w:rsidP="00C51E55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  <w:r>
              <w:rPr>
                <w:rFonts w:eastAsia="Times New Roman" w:cs="Times New Roman"/>
                <w:bCs/>
                <w:color w:val="000000"/>
                <w:lang w:eastAsia="hu-HU"/>
              </w:rPr>
              <w:t xml:space="preserve">Képességfejlesztés. </w:t>
            </w:r>
            <w:r w:rsidR="00044C2D" w:rsidRPr="00044C2D">
              <w:rPr>
                <w:rFonts w:eastAsia="Times New Roman" w:cs="Times New Roman"/>
                <w:bCs/>
                <w:color w:val="000000"/>
                <w:lang w:eastAsia="hu-HU"/>
              </w:rPr>
              <w:t xml:space="preserve">Egyenletírás gyakoroltatása konkrét, ismert reakciókra, egyszerűbb </w:t>
            </w:r>
            <w:proofErr w:type="spellStart"/>
            <w:r w:rsidR="00044C2D" w:rsidRPr="00044C2D">
              <w:rPr>
                <w:rFonts w:eastAsia="Times New Roman" w:cs="Times New Roman"/>
                <w:bCs/>
                <w:color w:val="000000"/>
                <w:lang w:eastAsia="hu-HU"/>
              </w:rPr>
              <w:t>sztöchiometriai</w:t>
            </w:r>
            <w:proofErr w:type="spellEnd"/>
            <w:r w:rsidR="00044C2D" w:rsidRPr="00044C2D">
              <w:rPr>
                <w:rFonts w:eastAsia="Times New Roman" w:cs="Times New Roman"/>
                <w:bCs/>
                <w:color w:val="000000"/>
                <w:lang w:eastAsia="hu-HU"/>
              </w:rPr>
              <w:t xml:space="preserve"> feladatok megoldása</w:t>
            </w:r>
            <w:r w:rsidR="00044C2D">
              <w:rPr>
                <w:rFonts w:eastAsia="Times New Roman" w:cs="Times New Roman"/>
                <w:bCs/>
                <w:color w:val="000000"/>
                <w:lang w:eastAsia="hu-HU"/>
              </w:rPr>
              <w:t xml:space="preserve">. </w:t>
            </w:r>
          </w:p>
          <w:p w:rsidR="00044C2D" w:rsidRPr="00044C2D" w:rsidRDefault="00044C2D" w:rsidP="00C51E55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</w:p>
          <w:p w:rsidR="00187764" w:rsidRPr="007C2029" w:rsidRDefault="0018776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87764" w:rsidRDefault="00D43CD5" w:rsidP="004C0B6D">
            <w:pPr>
              <w:pStyle w:val="TblzatSzveg"/>
              <w:rPr>
                <w:color w:val="000000"/>
              </w:rPr>
            </w:pPr>
            <w:r w:rsidRPr="00D43CD5">
              <w:rPr>
                <w:color w:val="000000"/>
              </w:rPr>
              <w:t>A kémiai reakciók reakcióegyenletekkel való leírásának, illetve az egyenlet és a reakciókban részt vevő részecskék száma közötti összefüggés alkalmazásának gyakorlása.</w:t>
            </w:r>
          </w:p>
          <w:p w:rsidR="0065602F" w:rsidRPr="00A85D12" w:rsidRDefault="0065602F" w:rsidP="0065602F">
            <w:pPr>
              <w:pStyle w:val="TblzatSzveg"/>
              <w:rPr>
                <w:color w:val="000000"/>
              </w:rPr>
            </w:pPr>
            <w:r w:rsidRPr="0065602F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 xml:space="preserve">reakcióegyenletek leírása során </w:t>
            </w:r>
            <w:r w:rsidRPr="0065602F">
              <w:rPr>
                <w:color w:val="000000"/>
              </w:rPr>
              <w:t>a matematikai kompetencia fejlesztése.</w:t>
            </w:r>
          </w:p>
        </w:tc>
        <w:tc>
          <w:tcPr>
            <w:tcW w:w="1127" w:type="pct"/>
            <w:shd w:val="clear" w:color="auto" w:fill="auto"/>
          </w:tcPr>
          <w:p w:rsidR="00A36D31" w:rsidRDefault="00044C2D" w:rsidP="004C0B6D">
            <w:pPr>
              <w:pStyle w:val="TblzatSzveg"/>
              <w:rPr>
                <w:color w:val="000000"/>
              </w:rPr>
            </w:pPr>
            <w:r w:rsidRPr="00044C2D">
              <w:rPr>
                <w:color w:val="000000"/>
              </w:rPr>
              <w:t xml:space="preserve">Kémiai és fizikai változások. </w:t>
            </w:r>
          </w:p>
          <w:p w:rsidR="00187764" w:rsidRPr="007C2029" w:rsidRDefault="00044C2D" w:rsidP="004C0B6D">
            <w:pPr>
              <w:pStyle w:val="TblzatSzveg"/>
              <w:rPr>
                <w:color w:val="000000"/>
              </w:rPr>
            </w:pPr>
            <w:r w:rsidRPr="00044C2D">
              <w:rPr>
                <w:color w:val="000000"/>
              </w:rPr>
              <w:t xml:space="preserve">A kémiai reakciók feltételei. Homogén, heterogén reakció, reakciók leírása: reakcióegyenlet, kiindulási anyagok, reakciótermékek, </w:t>
            </w:r>
            <w:proofErr w:type="spellStart"/>
            <w:r w:rsidRPr="00044C2D">
              <w:rPr>
                <w:color w:val="000000"/>
              </w:rPr>
              <w:t>sztöch</w:t>
            </w:r>
            <w:r>
              <w:rPr>
                <w:color w:val="000000"/>
              </w:rPr>
              <w:t>iometriai</w:t>
            </w:r>
            <w:proofErr w:type="spellEnd"/>
            <w:r>
              <w:rPr>
                <w:color w:val="000000"/>
              </w:rPr>
              <w:t xml:space="preserve"> szám, atom- és tömeg</w:t>
            </w:r>
            <w:r w:rsidRPr="00044C2D">
              <w:rPr>
                <w:color w:val="000000"/>
              </w:rPr>
              <w:t xml:space="preserve">megmaradás </w:t>
            </w:r>
            <w:r w:rsidRPr="00044C2D">
              <w:rPr>
                <w:color w:val="000000"/>
              </w:rPr>
              <w:lastRenderedPageBreak/>
              <w:t>törvénye</w:t>
            </w:r>
            <w:r>
              <w:rPr>
                <w:color w:val="000000"/>
              </w:rPr>
              <w:t>.</w:t>
            </w:r>
            <w:r w:rsidRPr="00044C2D">
              <w:rPr>
                <w:color w:val="000000"/>
              </w:rPr>
              <w:t xml:space="preserve"> Ionreakciók vizes oldatokban.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3D139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28-29.</w:t>
            </w:r>
          </w:p>
        </w:tc>
        <w:tc>
          <w:tcPr>
            <w:tcW w:w="892" w:type="pct"/>
            <w:shd w:val="clear" w:color="auto" w:fill="auto"/>
          </w:tcPr>
          <w:p w:rsidR="003D139C" w:rsidRDefault="003D139C" w:rsidP="004C0B6D">
            <w:pPr>
              <w:pStyle w:val="TblzatSzveg"/>
              <w:rPr>
                <w:rStyle w:val="Kiemels2"/>
              </w:rPr>
            </w:pPr>
            <w:r w:rsidRPr="003D139C">
              <w:rPr>
                <w:rStyle w:val="Kiemels2"/>
              </w:rPr>
              <w:t xml:space="preserve">A kémiai reakciók energiaváltozása </w:t>
            </w:r>
          </w:p>
          <w:p w:rsidR="00187764" w:rsidRPr="004C0B6D" w:rsidRDefault="003D139C" w:rsidP="004C0B6D">
            <w:pPr>
              <w:pStyle w:val="TblzatSzveg"/>
              <w:rPr>
                <w:rStyle w:val="Kiemels2"/>
              </w:rPr>
            </w:pPr>
            <w:r w:rsidRPr="003D139C">
              <w:rPr>
                <w:rStyle w:val="Kiemels2"/>
              </w:rPr>
              <w:t>és iránya</w:t>
            </w:r>
          </w:p>
        </w:tc>
        <w:tc>
          <w:tcPr>
            <w:tcW w:w="1288" w:type="pct"/>
            <w:shd w:val="clear" w:color="auto" w:fill="auto"/>
          </w:tcPr>
          <w:p w:rsidR="0065602F" w:rsidRDefault="0065602F" w:rsidP="00044C2D">
            <w:pPr>
              <w:pStyle w:val="TblzatSzveg"/>
              <w:rPr>
                <w:color w:val="000000"/>
              </w:rPr>
            </w:pPr>
            <w:r w:rsidRPr="0065602F">
              <w:rPr>
                <w:color w:val="000000"/>
              </w:rPr>
              <w:t>A kémiai reakciók reakcióegyenletekkel való leírásának, illetve az egyenlet és a reakciókban részt vevő részecskék száma közötti összefüggés alkalmazásának gyakorlása. Az aktiválási energia és a reakcióhő értelmezése.</w:t>
            </w:r>
          </w:p>
          <w:p w:rsidR="00044C2D" w:rsidRPr="00044C2D" w:rsidRDefault="00044C2D" w:rsidP="00044C2D">
            <w:pPr>
              <w:pStyle w:val="TblzatSzveg"/>
              <w:rPr>
                <w:color w:val="000000"/>
              </w:rPr>
            </w:pPr>
            <w:r w:rsidRPr="00044C2D">
              <w:rPr>
                <w:color w:val="000000"/>
              </w:rPr>
              <w:t>Energia-diagrammok elemzése, kísérletek exoterm és endoterm kémiai reakciókra</w:t>
            </w:r>
            <w:r>
              <w:rPr>
                <w:color w:val="000000"/>
              </w:rPr>
              <w:t>.</w:t>
            </w:r>
          </w:p>
          <w:p w:rsidR="00187764" w:rsidRPr="007C2029" w:rsidRDefault="00044C2D" w:rsidP="00044C2D">
            <w:pPr>
              <w:pStyle w:val="TblzatSzveg"/>
              <w:rPr>
                <w:color w:val="000000"/>
              </w:rPr>
            </w:pPr>
            <w:r w:rsidRPr="00044C2D">
              <w:rPr>
                <w:color w:val="000000"/>
              </w:rPr>
              <w:t>Egyszerűbb számítási feladatok.</w:t>
            </w:r>
          </w:p>
        </w:tc>
        <w:tc>
          <w:tcPr>
            <w:tcW w:w="1272" w:type="pct"/>
            <w:shd w:val="clear" w:color="auto" w:fill="auto"/>
          </w:tcPr>
          <w:p w:rsidR="0065602F" w:rsidRDefault="0065602F" w:rsidP="004C0B6D">
            <w:pPr>
              <w:pStyle w:val="TblzatSzveg"/>
            </w:pPr>
            <w:r w:rsidRPr="0065602F">
              <w:rPr>
                <w:color w:val="000000"/>
              </w:rPr>
              <w:t>Az ok-okozati összefüggés felismerés képességének fejlesztése.</w:t>
            </w:r>
            <w:r>
              <w:t xml:space="preserve"> </w:t>
            </w:r>
          </w:p>
          <w:p w:rsidR="00C51E55" w:rsidRDefault="0065602F" w:rsidP="004C0B6D">
            <w:pPr>
              <w:pStyle w:val="TblzatSzveg"/>
              <w:rPr>
                <w:color w:val="000000"/>
              </w:rPr>
            </w:pPr>
            <w:r w:rsidRPr="0065602F">
              <w:rPr>
                <w:color w:val="000000"/>
              </w:rPr>
              <w:t xml:space="preserve">A reakcióegyenletek leírása során </w:t>
            </w:r>
          </w:p>
          <w:p w:rsidR="00187764" w:rsidRPr="00A85D12" w:rsidRDefault="0065602F" w:rsidP="004C0B6D">
            <w:pPr>
              <w:pStyle w:val="TblzatSzveg"/>
              <w:rPr>
                <w:color w:val="000000"/>
              </w:rPr>
            </w:pPr>
            <w:r w:rsidRPr="0065602F">
              <w:rPr>
                <w:color w:val="000000"/>
              </w:rPr>
              <w:t>a matematikai kompetencia fejlesztése.</w:t>
            </w:r>
          </w:p>
        </w:tc>
        <w:tc>
          <w:tcPr>
            <w:tcW w:w="1127" w:type="pct"/>
            <w:shd w:val="clear" w:color="auto" w:fill="auto"/>
          </w:tcPr>
          <w:p w:rsidR="00044C2D" w:rsidRPr="00044C2D" w:rsidRDefault="00044C2D" w:rsidP="00044C2D">
            <w:pPr>
              <w:pStyle w:val="TblzatSzveg"/>
              <w:rPr>
                <w:color w:val="000000"/>
              </w:rPr>
            </w:pPr>
            <w:r w:rsidRPr="00044C2D">
              <w:rPr>
                <w:color w:val="000000"/>
              </w:rPr>
              <w:t>A kémiai reakciókat kísérő energiaváltozások, exoterm és endoterm reakciók. A reakcióhő definíciója, jelölése, előjele</w:t>
            </w:r>
            <w:r w:rsidR="00A36D31">
              <w:rPr>
                <w:color w:val="000000"/>
              </w:rPr>
              <w:t>. Reakcióhő egyensúlyi folyama</w:t>
            </w:r>
            <w:r w:rsidRPr="00044C2D">
              <w:rPr>
                <w:color w:val="000000"/>
              </w:rPr>
              <w:t xml:space="preserve">tokra, energiadiagram, a </w:t>
            </w:r>
            <w:proofErr w:type="spellStart"/>
            <w:r w:rsidRPr="00044C2D">
              <w:rPr>
                <w:color w:val="000000"/>
              </w:rPr>
              <w:t>képződéshők</w:t>
            </w:r>
            <w:proofErr w:type="spellEnd"/>
            <w:r w:rsidRPr="00044C2D">
              <w:rPr>
                <w:color w:val="000000"/>
              </w:rPr>
              <w:t xml:space="preserve"> és a reakcióhő kapcsolata, a reakcióhő kiszámítása (Hess-tétel).</w:t>
            </w:r>
          </w:p>
          <w:p w:rsidR="00044C2D" w:rsidRPr="00044C2D" w:rsidRDefault="00044C2D" w:rsidP="00044C2D">
            <w:pPr>
              <w:pStyle w:val="TblzatSzveg"/>
              <w:rPr>
                <w:color w:val="000000"/>
              </w:rPr>
            </w:pPr>
            <w:proofErr w:type="spellStart"/>
            <w:r w:rsidRPr="00044C2D">
              <w:rPr>
                <w:color w:val="000000"/>
              </w:rPr>
              <w:t>Bomláshő</w:t>
            </w:r>
            <w:proofErr w:type="spellEnd"/>
            <w:r w:rsidRPr="00044C2D">
              <w:rPr>
                <w:color w:val="000000"/>
              </w:rPr>
              <w:t>, égéshő, fűtőérték.</w:t>
            </w:r>
          </w:p>
          <w:p w:rsidR="00187764" w:rsidRPr="007C2029" w:rsidRDefault="00044C2D" w:rsidP="00044C2D">
            <w:pPr>
              <w:pStyle w:val="TblzatSzveg"/>
              <w:rPr>
                <w:color w:val="000000"/>
              </w:rPr>
            </w:pPr>
            <w:r w:rsidRPr="00044C2D">
              <w:rPr>
                <w:color w:val="000000"/>
              </w:rPr>
              <w:t>Termokémiai körfolyamatok.</w:t>
            </w:r>
          </w:p>
        </w:tc>
      </w:tr>
      <w:tr w:rsidR="00187764" w:rsidRPr="007C2029" w:rsidTr="00EE2A2F">
        <w:trPr>
          <w:trHeight w:val="47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EE2A2F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30-31.</w:t>
            </w:r>
          </w:p>
        </w:tc>
        <w:tc>
          <w:tcPr>
            <w:tcW w:w="892" w:type="pct"/>
            <w:shd w:val="clear" w:color="auto" w:fill="auto"/>
          </w:tcPr>
          <w:p w:rsidR="00EE2A2F" w:rsidRPr="00EE2A2F" w:rsidRDefault="00EE2A2F" w:rsidP="00A36D31">
            <w:pPr>
              <w:jc w:val="left"/>
              <w:rPr>
                <w:rStyle w:val="Kiemels2"/>
                <w:rFonts w:eastAsia="Times New Roman" w:cs="Times New Roman"/>
                <w:bCs w:val="0"/>
                <w:lang w:eastAsia="hu-HU"/>
              </w:rPr>
            </w:pPr>
            <w:r w:rsidRPr="00EE2A2F">
              <w:rPr>
                <w:rStyle w:val="Kiemels2"/>
                <w:rFonts w:eastAsia="Times New Roman" w:cs="Times New Roman"/>
                <w:bCs w:val="0"/>
                <w:lang w:eastAsia="hu-HU"/>
              </w:rPr>
              <w:t>A kémiai reakciók sebessége</w:t>
            </w:r>
          </w:p>
          <w:p w:rsidR="00187764" w:rsidRPr="004C0B6D" w:rsidRDefault="00187764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65602F" w:rsidRDefault="0065602F" w:rsidP="004C0B6D">
            <w:pPr>
              <w:pStyle w:val="TblzatSzveg"/>
              <w:rPr>
                <w:color w:val="000000"/>
              </w:rPr>
            </w:pPr>
            <w:r w:rsidRPr="0065602F">
              <w:rPr>
                <w:color w:val="000000"/>
              </w:rPr>
              <w:t>A kémiai folyamatok sebességének és a reakciósebességet befolyásoló tényezők hatásának vizsgálata.</w:t>
            </w:r>
          </w:p>
          <w:p w:rsidR="00EE2A2F" w:rsidRDefault="00EE2A2F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Kísérletek a reakciósebességre </w:t>
            </w:r>
          </w:p>
          <w:p w:rsidR="00187764" w:rsidRPr="007C2029" w:rsidRDefault="00EE2A2F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és megváltoz</w:t>
            </w:r>
            <w:r w:rsidRPr="00EE2A2F">
              <w:rPr>
                <w:color w:val="000000"/>
              </w:rPr>
              <w:t>tatására. Katalizátorhatás modellezése, diagramelemzés.</w:t>
            </w:r>
          </w:p>
        </w:tc>
        <w:tc>
          <w:tcPr>
            <w:tcW w:w="1272" w:type="pct"/>
            <w:shd w:val="clear" w:color="auto" w:fill="auto"/>
          </w:tcPr>
          <w:p w:rsidR="00187764" w:rsidRDefault="0065602F" w:rsidP="004C0B6D">
            <w:pPr>
              <w:pStyle w:val="TblzatSzveg"/>
              <w:rPr>
                <w:color w:val="000000"/>
              </w:rPr>
            </w:pPr>
            <w:r w:rsidRPr="0065602F">
              <w:rPr>
                <w:color w:val="000000"/>
              </w:rPr>
              <w:t>Az ok-okozati összefüggés felismerés képességének fejlesztése.</w:t>
            </w:r>
          </w:p>
          <w:p w:rsidR="0065602F" w:rsidRPr="00A85D12" w:rsidRDefault="0065602F" w:rsidP="004C0B6D">
            <w:pPr>
              <w:pStyle w:val="TblzatSzveg"/>
              <w:rPr>
                <w:color w:val="000000"/>
              </w:rPr>
            </w:pPr>
            <w:r w:rsidRPr="0065602F">
              <w:rPr>
                <w:color w:val="000000"/>
              </w:rPr>
              <w:t>A reakcióegyenletek leírása során a matematikai kompetencia fejlesztése.</w:t>
            </w:r>
          </w:p>
        </w:tc>
        <w:tc>
          <w:tcPr>
            <w:tcW w:w="1127" w:type="pct"/>
            <w:shd w:val="clear" w:color="auto" w:fill="auto"/>
          </w:tcPr>
          <w:p w:rsidR="00EE2A2F" w:rsidRPr="00EE2A2F" w:rsidRDefault="00EE2A2F" w:rsidP="00EE2A2F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>Pillanat- és időreakciók, reakciósebesség, (matematikai képlet, jel, mértékegység), aktiválási energia, katalizátorok és hatásmechanizmusuk, inhibitorok. Katalizátorok az élő szervezetben, gyakorlati jelentőségük.</w:t>
            </w:r>
          </w:p>
          <w:p w:rsidR="00187764" w:rsidRPr="007C2029" w:rsidRDefault="00EE2A2F" w:rsidP="00EE2A2F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>A reakciósebességet megváltoztató tényezők (koncentráció, hőmérséklet, katalizátorok).</w:t>
            </w:r>
          </w:p>
        </w:tc>
      </w:tr>
      <w:tr w:rsidR="00187764" w:rsidRPr="007C2029" w:rsidTr="00EE2A2F">
        <w:trPr>
          <w:trHeight w:val="1407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EE2A2F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32-33.</w:t>
            </w:r>
          </w:p>
        </w:tc>
        <w:tc>
          <w:tcPr>
            <w:tcW w:w="892" w:type="pct"/>
            <w:shd w:val="clear" w:color="auto" w:fill="auto"/>
          </w:tcPr>
          <w:p w:rsidR="00C51E55" w:rsidRDefault="00EE2A2F" w:rsidP="004C0B6D">
            <w:pPr>
              <w:pStyle w:val="TblzatSzveg"/>
              <w:rPr>
                <w:rStyle w:val="Kiemels2"/>
              </w:rPr>
            </w:pPr>
            <w:r w:rsidRPr="00EE2A2F">
              <w:rPr>
                <w:rStyle w:val="Kiemels2"/>
              </w:rPr>
              <w:t>A kémiai egyensúly</w:t>
            </w:r>
            <w:r w:rsidR="00C51E55">
              <w:rPr>
                <w:rStyle w:val="Kiemels2"/>
              </w:rPr>
              <w:t xml:space="preserve">. </w:t>
            </w:r>
          </w:p>
          <w:p w:rsidR="00187764" w:rsidRPr="004C0B6D" w:rsidRDefault="00C51E55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kémiai egyensúly irányítása</w:t>
            </w:r>
          </w:p>
        </w:tc>
        <w:tc>
          <w:tcPr>
            <w:tcW w:w="1288" w:type="pct"/>
            <w:shd w:val="clear" w:color="auto" w:fill="auto"/>
          </w:tcPr>
          <w:p w:rsidR="00202E58" w:rsidRDefault="00202E58" w:rsidP="00C51E55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202E58">
              <w:rPr>
                <w:rFonts w:eastAsia="Times New Roman" w:cs="Times New Roman"/>
                <w:bCs/>
                <w:color w:val="000000"/>
                <w:lang w:eastAsia="hu-HU"/>
              </w:rPr>
              <w:t>A kémiai folyamatok sebességének és a reakciósebességet befolyásoló tényezők hatásának vizsgálata.</w:t>
            </w:r>
          </w:p>
          <w:p w:rsidR="00EE2A2F" w:rsidRPr="00EE2A2F" w:rsidRDefault="00EE2A2F" w:rsidP="00C51E55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EE2A2F">
              <w:rPr>
                <w:rFonts w:eastAsia="Times New Roman" w:cs="Times New Roman"/>
                <w:bCs/>
                <w:color w:val="000000"/>
                <w:lang w:eastAsia="hu-HU"/>
              </w:rPr>
              <w:t>Gyakorlati példák, ábraelemzések, kísérletek.</w:t>
            </w:r>
          </w:p>
          <w:p w:rsidR="00187764" w:rsidRPr="007C2029" w:rsidRDefault="0018776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87764" w:rsidRDefault="0065602F" w:rsidP="004C0B6D">
            <w:pPr>
              <w:pStyle w:val="TblzatSzveg"/>
              <w:rPr>
                <w:color w:val="000000"/>
              </w:rPr>
            </w:pPr>
            <w:r w:rsidRPr="0065602F">
              <w:rPr>
                <w:color w:val="000000"/>
              </w:rPr>
              <w:t>Az ok-okozati összefüggés felismerés képességének fejlesztése.</w:t>
            </w:r>
          </w:p>
          <w:p w:rsidR="00C51E55" w:rsidRDefault="0065602F" w:rsidP="004C0B6D">
            <w:pPr>
              <w:pStyle w:val="TblzatSzveg"/>
              <w:rPr>
                <w:color w:val="000000"/>
              </w:rPr>
            </w:pPr>
            <w:r w:rsidRPr="0065602F">
              <w:rPr>
                <w:color w:val="000000"/>
              </w:rPr>
              <w:t xml:space="preserve">A reakcióegyenletek leírása során </w:t>
            </w:r>
          </w:p>
          <w:p w:rsidR="0065602F" w:rsidRPr="00A85D12" w:rsidRDefault="0065602F" w:rsidP="004C0B6D">
            <w:pPr>
              <w:pStyle w:val="TblzatSzveg"/>
              <w:rPr>
                <w:color w:val="000000"/>
              </w:rPr>
            </w:pPr>
            <w:r w:rsidRPr="0065602F">
              <w:rPr>
                <w:color w:val="000000"/>
              </w:rPr>
              <w:t>a matematikai kompetencia fejlesztése.</w:t>
            </w:r>
          </w:p>
        </w:tc>
        <w:tc>
          <w:tcPr>
            <w:tcW w:w="1127" w:type="pct"/>
            <w:shd w:val="clear" w:color="auto" w:fill="auto"/>
          </w:tcPr>
          <w:p w:rsidR="00DD3F64" w:rsidRDefault="00EE2A2F" w:rsidP="004C0B6D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 xml:space="preserve">Egyirányú és megfordítható reakciók, dinamikus egyensúly, az oda- és visszaalakulás sebességének kapcsolata egyensúlyban. </w:t>
            </w:r>
          </w:p>
          <w:p w:rsidR="00187764" w:rsidRDefault="00EE2A2F" w:rsidP="004C0B6D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>Nyílt és zárt rendszer.</w:t>
            </w:r>
          </w:p>
          <w:p w:rsidR="00C51E55" w:rsidRPr="00C51E55" w:rsidRDefault="00C51E55" w:rsidP="00C51E55">
            <w:pPr>
              <w:pStyle w:val="TblzatSzveg"/>
              <w:rPr>
                <w:color w:val="000000"/>
              </w:rPr>
            </w:pPr>
            <w:r w:rsidRPr="00C51E55">
              <w:rPr>
                <w:color w:val="000000"/>
              </w:rPr>
              <w:t xml:space="preserve">A koncentráció-, a hőmérséklet- és a nyomásváltozás hatása a kémiai egyensúlyra. </w:t>
            </w:r>
          </w:p>
          <w:p w:rsidR="00C51E55" w:rsidRPr="007C2029" w:rsidRDefault="00C51E55" w:rsidP="00C51E55">
            <w:pPr>
              <w:pStyle w:val="TblzatSzveg"/>
              <w:rPr>
                <w:color w:val="000000"/>
              </w:rPr>
            </w:pPr>
            <w:r w:rsidRPr="00C51E55">
              <w:rPr>
                <w:color w:val="000000"/>
              </w:rPr>
              <w:t xml:space="preserve">Le </w:t>
            </w:r>
            <w:proofErr w:type="spellStart"/>
            <w:r w:rsidRPr="00C51E55">
              <w:rPr>
                <w:color w:val="000000"/>
              </w:rPr>
              <w:t>Chatelier-elv</w:t>
            </w:r>
            <w:proofErr w:type="spellEnd"/>
            <w:r w:rsidRPr="00C51E55">
              <w:rPr>
                <w:color w:val="000000"/>
              </w:rPr>
              <w:t>.</w:t>
            </w:r>
          </w:p>
        </w:tc>
      </w:tr>
      <w:tr w:rsidR="00187764" w:rsidRPr="007C2029" w:rsidTr="00DD3F64">
        <w:trPr>
          <w:trHeight w:val="1137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EE2A2F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34-35.</w:t>
            </w:r>
          </w:p>
        </w:tc>
        <w:tc>
          <w:tcPr>
            <w:tcW w:w="892" w:type="pct"/>
            <w:shd w:val="clear" w:color="auto" w:fill="auto"/>
          </w:tcPr>
          <w:p w:rsidR="00187764" w:rsidRPr="004C0B6D" w:rsidRDefault="00EE2A2F" w:rsidP="004C0B6D">
            <w:pPr>
              <w:pStyle w:val="TblzatSzveg"/>
              <w:rPr>
                <w:rStyle w:val="Kiemels2"/>
              </w:rPr>
            </w:pPr>
            <w:r w:rsidRPr="00EE2A2F">
              <w:rPr>
                <w:rStyle w:val="Kiemels2"/>
              </w:rPr>
              <w:t>A kémiai egyensúly irányítása</w:t>
            </w:r>
            <w:r w:rsidR="00C51E55">
              <w:rPr>
                <w:rStyle w:val="Kiemels2"/>
              </w:rPr>
              <w:t xml:space="preserve"> –gyakorló óra</w:t>
            </w:r>
          </w:p>
        </w:tc>
        <w:tc>
          <w:tcPr>
            <w:tcW w:w="1288" w:type="pct"/>
            <w:shd w:val="clear" w:color="auto" w:fill="auto"/>
          </w:tcPr>
          <w:p w:rsidR="00C51E55" w:rsidRDefault="0065602F" w:rsidP="004C0B6D">
            <w:pPr>
              <w:pStyle w:val="TblzatSzveg"/>
              <w:rPr>
                <w:color w:val="000000"/>
              </w:rPr>
            </w:pPr>
            <w:r w:rsidRPr="0065602F">
              <w:rPr>
                <w:color w:val="000000"/>
              </w:rPr>
              <w:t>A kémiai folyamatok sebességének és a reakciósebességet befolyásoló tényezők hatásának vizsgálata</w:t>
            </w:r>
            <w:r w:rsidR="00C51E55">
              <w:rPr>
                <w:color w:val="000000"/>
              </w:rPr>
              <w:t xml:space="preserve"> kísérletekkel</w:t>
            </w:r>
            <w:r w:rsidRPr="0065602F">
              <w:rPr>
                <w:color w:val="000000"/>
              </w:rPr>
              <w:t xml:space="preserve">. </w:t>
            </w:r>
          </w:p>
          <w:p w:rsidR="0065602F" w:rsidRDefault="0065602F" w:rsidP="004C0B6D">
            <w:pPr>
              <w:pStyle w:val="TblzatSzveg"/>
              <w:rPr>
                <w:color w:val="000000"/>
              </w:rPr>
            </w:pPr>
            <w:r w:rsidRPr="0065602F">
              <w:rPr>
                <w:color w:val="000000"/>
              </w:rPr>
              <w:t xml:space="preserve">A Le </w:t>
            </w:r>
            <w:proofErr w:type="spellStart"/>
            <w:r w:rsidRPr="0065602F">
              <w:rPr>
                <w:color w:val="000000"/>
              </w:rPr>
              <w:t>Châtelier</w:t>
            </w:r>
            <w:proofErr w:type="spellEnd"/>
            <w:r w:rsidRPr="0065602F">
              <w:rPr>
                <w:color w:val="000000"/>
              </w:rPr>
              <w:t>–Braun-elv alkalmazása.</w:t>
            </w:r>
          </w:p>
          <w:p w:rsidR="00187764" w:rsidRPr="007C2029" w:rsidRDefault="00EE2A2F" w:rsidP="004C0B6D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>Kísérleti bizonyítás, köznapi példák.</w:t>
            </w:r>
          </w:p>
        </w:tc>
        <w:tc>
          <w:tcPr>
            <w:tcW w:w="1272" w:type="pct"/>
            <w:shd w:val="clear" w:color="auto" w:fill="auto"/>
          </w:tcPr>
          <w:p w:rsidR="00202E58" w:rsidRPr="00202E58" w:rsidRDefault="00202E58" w:rsidP="00202E58">
            <w:pPr>
              <w:pStyle w:val="TblzatSzveg"/>
              <w:rPr>
                <w:color w:val="000000"/>
              </w:rPr>
            </w:pPr>
            <w:r w:rsidRPr="00202E58">
              <w:rPr>
                <w:color w:val="000000"/>
              </w:rPr>
              <w:t>A megfigyelő, elemző és következtető képesség fejlesztése.</w:t>
            </w:r>
          </w:p>
          <w:p w:rsidR="00187764" w:rsidRPr="00A85D12" w:rsidRDefault="00202E58" w:rsidP="00202E58">
            <w:pPr>
              <w:pStyle w:val="TblzatSzveg"/>
              <w:rPr>
                <w:color w:val="000000"/>
              </w:rPr>
            </w:pPr>
            <w:r w:rsidRPr="00202E58">
              <w:rPr>
                <w:color w:val="000000"/>
              </w:rPr>
              <w:t>Kísérleteken alapuló tapasztalatszerzés fejlesztése.</w:t>
            </w:r>
          </w:p>
        </w:tc>
        <w:tc>
          <w:tcPr>
            <w:tcW w:w="1127" w:type="pct"/>
            <w:shd w:val="clear" w:color="auto" w:fill="auto"/>
          </w:tcPr>
          <w:p w:rsidR="00EE2A2F" w:rsidRPr="00EE2A2F" w:rsidRDefault="00EE2A2F" w:rsidP="00EE2A2F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 xml:space="preserve">A koncentráció-, a hőmérséklet- és a nyomásváltozás hatása a kémiai egyensúlyra. </w:t>
            </w:r>
          </w:p>
          <w:p w:rsidR="00EE2A2F" w:rsidRPr="00EE2A2F" w:rsidRDefault="00EE2A2F" w:rsidP="00EE2A2F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 xml:space="preserve">Le </w:t>
            </w:r>
            <w:proofErr w:type="spellStart"/>
            <w:r w:rsidRPr="00EE2A2F">
              <w:rPr>
                <w:color w:val="000000"/>
              </w:rPr>
              <w:t>Chatelier-elv</w:t>
            </w:r>
            <w:proofErr w:type="spellEnd"/>
            <w:r w:rsidRPr="00EE2A2F">
              <w:rPr>
                <w:color w:val="000000"/>
              </w:rPr>
              <w:t>.</w:t>
            </w:r>
          </w:p>
          <w:p w:rsidR="00187764" w:rsidRPr="007C2029" w:rsidRDefault="00187764" w:rsidP="004C0B6D">
            <w:pPr>
              <w:pStyle w:val="TblzatSzveg"/>
              <w:rPr>
                <w:color w:val="000000"/>
              </w:rPr>
            </w:pPr>
          </w:p>
        </w:tc>
      </w:tr>
      <w:tr w:rsidR="00202E58" w:rsidRPr="007C2029" w:rsidTr="00463454">
        <w:trPr>
          <w:trHeight w:val="605"/>
          <w:jc w:val="center"/>
        </w:trPr>
        <w:tc>
          <w:tcPr>
            <w:tcW w:w="421" w:type="pct"/>
            <w:shd w:val="clear" w:color="auto" w:fill="auto"/>
          </w:tcPr>
          <w:p w:rsidR="00202E58" w:rsidRPr="004C0B6D" w:rsidRDefault="00202E5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892" w:type="pct"/>
            <w:shd w:val="clear" w:color="auto" w:fill="auto"/>
          </w:tcPr>
          <w:p w:rsidR="00202E58" w:rsidRPr="004C0B6D" w:rsidRDefault="00202E58" w:rsidP="004C0B6D">
            <w:pPr>
              <w:pStyle w:val="TblzatSzveg"/>
              <w:rPr>
                <w:rStyle w:val="Kiemels2"/>
              </w:rPr>
            </w:pPr>
            <w:r w:rsidRPr="00EE2A2F">
              <w:rPr>
                <w:rStyle w:val="Kiemels2"/>
              </w:rPr>
              <w:t>Részösszefoglalás</w:t>
            </w:r>
          </w:p>
        </w:tc>
        <w:tc>
          <w:tcPr>
            <w:tcW w:w="1288" w:type="pct"/>
            <w:shd w:val="clear" w:color="auto" w:fill="auto"/>
          </w:tcPr>
          <w:p w:rsidR="00202E58" w:rsidRPr="007C2029" w:rsidRDefault="00202E58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fejezetben eddig tanultak összefoglalása, rendszerezése.</w:t>
            </w:r>
          </w:p>
        </w:tc>
        <w:tc>
          <w:tcPr>
            <w:tcW w:w="1272" w:type="pct"/>
            <w:shd w:val="clear" w:color="auto" w:fill="auto"/>
          </w:tcPr>
          <w:p w:rsidR="00202E58" w:rsidRDefault="00202E58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analízis és szintézis képességének fejlesztése az összefoglalás során. </w:t>
            </w:r>
          </w:p>
          <w:p w:rsidR="00202E58" w:rsidRDefault="00202E58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lényegkiemelés képességének fejlesztése az ismeretek rendszerezése során.</w:t>
            </w:r>
          </w:p>
          <w:p w:rsidR="00202E58" w:rsidRPr="00A85D12" w:rsidRDefault="00202E58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kommunikációs készségek fejlesztése. </w:t>
            </w:r>
          </w:p>
        </w:tc>
        <w:tc>
          <w:tcPr>
            <w:tcW w:w="1127" w:type="pct"/>
            <w:shd w:val="clear" w:color="auto" w:fill="auto"/>
          </w:tcPr>
          <w:p w:rsidR="00202E58" w:rsidRPr="007C2029" w:rsidRDefault="00202E58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fejezetben eddig tanultak.</w:t>
            </w:r>
          </w:p>
        </w:tc>
      </w:tr>
      <w:tr w:rsidR="00202E58" w:rsidRPr="007C2029" w:rsidTr="00463454">
        <w:trPr>
          <w:trHeight w:val="541"/>
          <w:jc w:val="center"/>
        </w:trPr>
        <w:tc>
          <w:tcPr>
            <w:tcW w:w="421" w:type="pct"/>
            <w:shd w:val="clear" w:color="auto" w:fill="auto"/>
          </w:tcPr>
          <w:p w:rsidR="00202E58" w:rsidRPr="004C0B6D" w:rsidRDefault="00202E5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892" w:type="pct"/>
            <w:shd w:val="clear" w:color="auto" w:fill="auto"/>
          </w:tcPr>
          <w:p w:rsidR="00202E58" w:rsidRPr="004C0B6D" w:rsidRDefault="00202E5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202E58" w:rsidRPr="007C2029" w:rsidRDefault="00202E58" w:rsidP="00DE208E">
            <w:pPr>
              <w:pStyle w:val="TblzatSzveg"/>
              <w:rPr>
                <w:color w:val="000000"/>
              </w:rPr>
            </w:pPr>
            <w:r w:rsidRPr="00BD57A0">
              <w:rPr>
                <w:color w:val="000000"/>
              </w:rPr>
              <w:t xml:space="preserve">A fejezetben </w:t>
            </w:r>
            <w:r>
              <w:rPr>
                <w:color w:val="000000"/>
              </w:rPr>
              <w:t xml:space="preserve">eddig </w:t>
            </w:r>
            <w:r w:rsidRPr="00BD57A0">
              <w:rPr>
                <w:color w:val="000000"/>
              </w:rPr>
              <w:t>tanultak</w:t>
            </w:r>
            <w:r>
              <w:rPr>
                <w:color w:val="000000"/>
              </w:rPr>
              <w:t xml:space="preserve"> írásbeli ellenőrzése.</w:t>
            </w:r>
          </w:p>
        </w:tc>
        <w:tc>
          <w:tcPr>
            <w:tcW w:w="1272" w:type="pct"/>
            <w:shd w:val="clear" w:color="auto" w:fill="auto"/>
          </w:tcPr>
          <w:p w:rsidR="00202E58" w:rsidRPr="00A85D12" w:rsidRDefault="00202E58" w:rsidP="00DE208E">
            <w:pPr>
              <w:pStyle w:val="TblzatSzveg"/>
              <w:rPr>
                <w:color w:val="000000"/>
              </w:rPr>
            </w:pPr>
            <w:r w:rsidRPr="00812B7B">
              <w:rPr>
                <w:color w:val="000000"/>
              </w:rPr>
              <w:t xml:space="preserve">Ismeretek önálló alkalmazása, saját gondolatok kifejezésének képessége. </w:t>
            </w:r>
          </w:p>
        </w:tc>
        <w:tc>
          <w:tcPr>
            <w:tcW w:w="1127" w:type="pct"/>
            <w:shd w:val="clear" w:color="auto" w:fill="auto"/>
          </w:tcPr>
          <w:p w:rsidR="00202E58" w:rsidRPr="007C2029" w:rsidRDefault="00202E58" w:rsidP="00DE208E">
            <w:pPr>
              <w:pStyle w:val="TblzatSzveg"/>
              <w:rPr>
                <w:color w:val="000000"/>
              </w:rPr>
            </w:pPr>
            <w:r w:rsidRPr="00260B1E">
              <w:rPr>
                <w:color w:val="000000"/>
              </w:rPr>
              <w:t xml:space="preserve">A fejezetben </w:t>
            </w:r>
            <w:r>
              <w:rPr>
                <w:color w:val="000000"/>
              </w:rPr>
              <w:t xml:space="preserve">eddig </w:t>
            </w:r>
            <w:r w:rsidRPr="00260B1E">
              <w:rPr>
                <w:color w:val="000000"/>
              </w:rPr>
              <w:t>tanultak.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EE2A2F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892" w:type="pct"/>
            <w:shd w:val="clear" w:color="auto" w:fill="auto"/>
          </w:tcPr>
          <w:p w:rsidR="00EE2A2F" w:rsidRDefault="00EE2A2F" w:rsidP="004C0B6D">
            <w:pPr>
              <w:pStyle w:val="TblzatSzveg"/>
              <w:rPr>
                <w:rStyle w:val="Kiemels2"/>
              </w:rPr>
            </w:pPr>
            <w:r w:rsidRPr="00EE2A2F">
              <w:rPr>
                <w:rStyle w:val="Kiemels2"/>
              </w:rPr>
              <w:t xml:space="preserve">Savak és bázisok, </w:t>
            </w:r>
          </w:p>
          <w:p w:rsidR="00187764" w:rsidRPr="004C0B6D" w:rsidRDefault="00EE2A2F" w:rsidP="004C0B6D">
            <w:pPr>
              <w:pStyle w:val="TblzatSzveg"/>
              <w:rPr>
                <w:rStyle w:val="Kiemels2"/>
              </w:rPr>
            </w:pPr>
            <w:r w:rsidRPr="00EE2A2F">
              <w:rPr>
                <w:rStyle w:val="Kiemels2"/>
              </w:rPr>
              <w:t>sav-bázis reakciók</w:t>
            </w:r>
          </w:p>
        </w:tc>
        <w:tc>
          <w:tcPr>
            <w:tcW w:w="1288" w:type="pct"/>
            <w:shd w:val="clear" w:color="auto" w:fill="auto"/>
          </w:tcPr>
          <w:p w:rsidR="00202E58" w:rsidRDefault="00202E58" w:rsidP="00EE2A2F">
            <w:pPr>
              <w:pStyle w:val="TblzatSzveg"/>
              <w:rPr>
                <w:color w:val="000000"/>
              </w:rPr>
            </w:pPr>
            <w:r w:rsidRPr="00202E58">
              <w:rPr>
                <w:color w:val="000000"/>
              </w:rPr>
              <w:t>A savak és bázisok tulajdonságainak, valamint a sav-bázis reakciók létrejöttének magyarázata a protonátadás elmélete alapján. A savak és bázisok erősségének magyarázata az elektrolitikus disszociációjukkal.</w:t>
            </w:r>
          </w:p>
          <w:p w:rsidR="00EE2A2F" w:rsidRPr="00EE2A2F" w:rsidRDefault="00EE2A2F" w:rsidP="00EE2A2F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>Sok példa a mindennapi életből.</w:t>
            </w:r>
          </w:p>
          <w:p w:rsidR="00187764" w:rsidRPr="007C2029" w:rsidRDefault="00EE2A2F" w:rsidP="00EE2A2F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>A partner szerepe a sav-bázis reakciókban, bázikus és savas viselkedés.</w:t>
            </w:r>
          </w:p>
        </w:tc>
        <w:tc>
          <w:tcPr>
            <w:tcW w:w="1272" w:type="pct"/>
            <w:shd w:val="clear" w:color="auto" w:fill="auto"/>
          </w:tcPr>
          <w:p w:rsidR="00202E58" w:rsidRPr="00202E58" w:rsidRDefault="00202E58" w:rsidP="00202E58">
            <w:pPr>
              <w:pStyle w:val="TblzatSzveg"/>
              <w:rPr>
                <w:color w:val="000000"/>
              </w:rPr>
            </w:pPr>
            <w:r w:rsidRPr="00202E58">
              <w:rPr>
                <w:color w:val="000000"/>
              </w:rPr>
              <w:t>A megfigyelő, elemző és következtető képesség fejlesztése.</w:t>
            </w:r>
          </w:p>
          <w:p w:rsidR="00187764" w:rsidRPr="00A85D12" w:rsidRDefault="00202E58" w:rsidP="00202E58">
            <w:pPr>
              <w:pStyle w:val="TblzatSzveg"/>
              <w:rPr>
                <w:color w:val="000000"/>
              </w:rPr>
            </w:pPr>
            <w:r w:rsidRPr="00202E58">
              <w:rPr>
                <w:color w:val="000000"/>
              </w:rPr>
              <w:t>A matematikai kompetencia fejlesztése a feladatmegoldások során.</w:t>
            </w:r>
          </w:p>
        </w:tc>
        <w:tc>
          <w:tcPr>
            <w:tcW w:w="1127" w:type="pct"/>
            <w:shd w:val="clear" w:color="auto" w:fill="auto"/>
          </w:tcPr>
          <w:p w:rsidR="00187764" w:rsidRPr="007C2029" w:rsidRDefault="00EE2A2F" w:rsidP="00DD3F64">
            <w:pPr>
              <w:pStyle w:val="TblzatSzveg"/>
              <w:rPr>
                <w:color w:val="000000"/>
              </w:rPr>
            </w:pPr>
            <w:proofErr w:type="spellStart"/>
            <w:r w:rsidRPr="00EE2A2F">
              <w:rPr>
                <w:color w:val="000000"/>
              </w:rPr>
              <w:t>Arrhenius</w:t>
            </w:r>
            <w:proofErr w:type="spellEnd"/>
            <w:r w:rsidRPr="00EE2A2F">
              <w:rPr>
                <w:color w:val="000000"/>
              </w:rPr>
              <w:t xml:space="preserve"> sav-bázis elmélete, protonleadás, protonfelvétel, savak és bázisok erőssége, </w:t>
            </w:r>
            <w:proofErr w:type="spellStart"/>
            <w:r w:rsidRPr="00EE2A2F">
              <w:rPr>
                <w:color w:val="000000"/>
              </w:rPr>
              <w:t>Brönstad</w:t>
            </w:r>
            <w:proofErr w:type="spellEnd"/>
            <w:r w:rsidRPr="00EE2A2F">
              <w:rPr>
                <w:color w:val="000000"/>
              </w:rPr>
              <w:t xml:space="preserve"> sav-bázis elmélet, a protonátmenettel járó reakciók, sav-bázis reakció) definíciója (sav-bázis párok a reakcióban.</w:t>
            </w:r>
          </w:p>
        </w:tc>
      </w:tr>
      <w:tr w:rsidR="00187764" w:rsidRPr="007C2029" w:rsidTr="00EE2A2F">
        <w:trPr>
          <w:trHeight w:val="1754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EE2A2F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39.</w:t>
            </w:r>
          </w:p>
        </w:tc>
        <w:tc>
          <w:tcPr>
            <w:tcW w:w="892" w:type="pct"/>
            <w:shd w:val="clear" w:color="auto" w:fill="auto"/>
          </w:tcPr>
          <w:p w:rsidR="00EE2A2F" w:rsidRDefault="00EE2A2F" w:rsidP="004C0B6D">
            <w:pPr>
              <w:pStyle w:val="TblzatSzveg"/>
              <w:rPr>
                <w:rStyle w:val="Kiemels2"/>
              </w:rPr>
            </w:pPr>
            <w:r w:rsidRPr="00EE2A2F">
              <w:rPr>
                <w:rStyle w:val="Kiemels2"/>
              </w:rPr>
              <w:t xml:space="preserve">Az oldatok kémhatása. </w:t>
            </w:r>
          </w:p>
          <w:p w:rsidR="00187764" w:rsidRPr="004C0B6D" w:rsidRDefault="00EE2A2F" w:rsidP="004C0B6D">
            <w:pPr>
              <w:pStyle w:val="TblzatSzveg"/>
              <w:rPr>
                <w:rStyle w:val="Kiemels2"/>
              </w:rPr>
            </w:pPr>
            <w:r w:rsidRPr="00EE2A2F">
              <w:rPr>
                <w:rStyle w:val="Kiemels2"/>
              </w:rPr>
              <w:t>A pH</w:t>
            </w:r>
          </w:p>
        </w:tc>
        <w:tc>
          <w:tcPr>
            <w:tcW w:w="1288" w:type="pct"/>
            <w:shd w:val="clear" w:color="auto" w:fill="auto"/>
          </w:tcPr>
          <w:p w:rsidR="00202E58" w:rsidRDefault="00202E58" w:rsidP="00EE2A2F">
            <w:pPr>
              <w:pStyle w:val="TblzatSzveg"/>
              <w:rPr>
                <w:color w:val="000000"/>
              </w:rPr>
            </w:pPr>
            <w:r w:rsidRPr="00202E58">
              <w:rPr>
                <w:color w:val="000000"/>
              </w:rPr>
              <w:t>A pH-skála értelmezése.</w:t>
            </w:r>
          </w:p>
          <w:p w:rsidR="00EE2A2F" w:rsidRPr="00EE2A2F" w:rsidRDefault="00EE2A2F" w:rsidP="00EE2A2F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>Kísérletek a kémhatásra, sav-bázis indikátorok</w:t>
            </w:r>
            <w:r>
              <w:rPr>
                <w:color w:val="000000"/>
              </w:rPr>
              <w:t>.</w:t>
            </w:r>
          </w:p>
          <w:p w:rsidR="00EE2A2F" w:rsidRDefault="00EE2A2F" w:rsidP="00EE2A2F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 xml:space="preserve">Színváltozására, egyszerűbb számítások </w:t>
            </w:r>
          </w:p>
          <w:p w:rsidR="00187764" w:rsidRPr="007C2029" w:rsidRDefault="00EE2A2F" w:rsidP="00EE2A2F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 xml:space="preserve">a </w:t>
            </w:r>
            <w:proofErr w:type="spellStart"/>
            <w:r w:rsidRPr="00EE2A2F">
              <w:rPr>
                <w:color w:val="000000"/>
              </w:rPr>
              <w:t>pH-ra</w:t>
            </w:r>
            <w:proofErr w:type="spellEnd"/>
            <w:r w:rsidRPr="00EE2A2F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1E55" w:rsidRDefault="00202E58" w:rsidP="00202E58">
            <w:pPr>
              <w:pStyle w:val="TblzatSzveg"/>
              <w:rPr>
                <w:color w:val="000000"/>
              </w:rPr>
            </w:pPr>
            <w:r w:rsidRPr="00202E58">
              <w:rPr>
                <w:color w:val="000000"/>
              </w:rPr>
              <w:t xml:space="preserve">A számítási feladatok révén </w:t>
            </w:r>
          </w:p>
          <w:p w:rsidR="00202E58" w:rsidRPr="00202E58" w:rsidRDefault="00202E58" w:rsidP="00202E58">
            <w:pPr>
              <w:pStyle w:val="TblzatSzveg"/>
              <w:rPr>
                <w:color w:val="000000"/>
              </w:rPr>
            </w:pPr>
            <w:r w:rsidRPr="00202E58">
              <w:rPr>
                <w:color w:val="000000"/>
              </w:rPr>
              <w:t>a matematikai kompetencia fejlesztése.</w:t>
            </w:r>
          </w:p>
          <w:p w:rsidR="00187764" w:rsidRPr="00A85D12" w:rsidRDefault="00202E58" w:rsidP="00202E58">
            <w:pPr>
              <w:pStyle w:val="TblzatSzveg"/>
              <w:rPr>
                <w:color w:val="000000"/>
              </w:rPr>
            </w:pPr>
            <w:r w:rsidRPr="00202E58">
              <w:rPr>
                <w:color w:val="000000"/>
              </w:rPr>
              <w:t>A megfigyelő, elemző és következtető képesség fejlesztése.</w:t>
            </w:r>
          </w:p>
        </w:tc>
        <w:tc>
          <w:tcPr>
            <w:tcW w:w="1127" w:type="pct"/>
            <w:shd w:val="clear" w:color="auto" w:fill="auto"/>
          </w:tcPr>
          <w:p w:rsidR="00EE2A2F" w:rsidRPr="00EE2A2F" w:rsidRDefault="00EE2A2F" w:rsidP="00EE2A2F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 xml:space="preserve">A savas és lúgos kémhatás definíciója (az </w:t>
            </w:r>
            <w:proofErr w:type="spellStart"/>
            <w:r w:rsidRPr="00EE2A2F">
              <w:rPr>
                <w:color w:val="000000"/>
              </w:rPr>
              <w:t>oxónium-</w:t>
            </w:r>
            <w:proofErr w:type="spellEnd"/>
            <w:r w:rsidRPr="00EE2A2F">
              <w:rPr>
                <w:color w:val="000000"/>
              </w:rPr>
              <w:t xml:space="preserve"> és a hidroxidionok aránya vizes oldatokban). A ví</w:t>
            </w:r>
            <w:r>
              <w:rPr>
                <w:color w:val="000000"/>
              </w:rPr>
              <w:t xml:space="preserve">z </w:t>
            </w:r>
            <w:proofErr w:type="spellStart"/>
            <w:r>
              <w:rPr>
                <w:color w:val="000000"/>
              </w:rPr>
              <w:t>autoprotolízise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vízion</w:t>
            </w:r>
            <w:r w:rsidRPr="00EE2A2F">
              <w:rPr>
                <w:color w:val="000000"/>
              </w:rPr>
              <w:t>szorzat</w:t>
            </w:r>
            <w:proofErr w:type="spellEnd"/>
            <w:r w:rsidRPr="00EE2A2F">
              <w:rPr>
                <w:color w:val="000000"/>
              </w:rPr>
              <w:t>.</w:t>
            </w:r>
          </w:p>
          <w:p w:rsidR="00DD3F64" w:rsidRDefault="00EE2A2F" w:rsidP="00EE2A2F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 xml:space="preserve">A pH-skála értelmezése, jelentése, </w:t>
            </w:r>
          </w:p>
          <w:p w:rsidR="00187764" w:rsidRPr="007C2029" w:rsidRDefault="00EE2A2F" w:rsidP="00EE2A2F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>a sav-bázis indikátorok.</w:t>
            </w:r>
          </w:p>
        </w:tc>
      </w:tr>
      <w:tr w:rsidR="00187764" w:rsidRPr="007C2029" w:rsidTr="00463454">
        <w:trPr>
          <w:trHeight w:val="957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EE2A2F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40.</w:t>
            </w:r>
          </w:p>
        </w:tc>
        <w:tc>
          <w:tcPr>
            <w:tcW w:w="892" w:type="pct"/>
            <w:shd w:val="clear" w:color="auto" w:fill="auto"/>
          </w:tcPr>
          <w:p w:rsidR="00076EDC" w:rsidRDefault="00EE2A2F" w:rsidP="004C0B6D">
            <w:pPr>
              <w:pStyle w:val="TblzatSzveg"/>
              <w:rPr>
                <w:rStyle w:val="Kiemels2"/>
              </w:rPr>
            </w:pPr>
            <w:r w:rsidRPr="00EE2A2F">
              <w:rPr>
                <w:rStyle w:val="Kiemels2"/>
              </w:rPr>
              <w:t xml:space="preserve">Közömbösítés </w:t>
            </w:r>
          </w:p>
          <w:p w:rsidR="00187764" w:rsidRPr="004C0B6D" w:rsidRDefault="00EE2A2F" w:rsidP="004C0B6D">
            <w:pPr>
              <w:pStyle w:val="TblzatSzveg"/>
              <w:rPr>
                <w:rStyle w:val="Kiemels2"/>
              </w:rPr>
            </w:pPr>
            <w:r w:rsidRPr="00EE2A2F">
              <w:rPr>
                <w:rStyle w:val="Kiemels2"/>
              </w:rPr>
              <w:t>és hidrolízis</w:t>
            </w:r>
          </w:p>
        </w:tc>
        <w:tc>
          <w:tcPr>
            <w:tcW w:w="1288" w:type="pct"/>
            <w:shd w:val="clear" w:color="auto" w:fill="auto"/>
          </w:tcPr>
          <w:p w:rsidR="00187764" w:rsidRPr="007C2029" w:rsidRDefault="00EE2A2F" w:rsidP="004C0B6D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 xml:space="preserve">Megemlíthetők a </w:t>
            </w:r>
            <w:proofErr w:type="spellStart"/>
            <w:r w:rsidRPr="00EE2A2F">
              <w:rPr>
                <w:color w:val="000000"/>
              </w:rPr>
              <w:t>sav-bázis-titrálások</w:t>
            </w:r>
            <w:proofErr w:type="spellEnd"/>
            <w:r w:rsidRPr="00EE2A2F">
              <w:rPr>
                <w:color w:val="000000"/>
              </w:rPr>
              <w:t xml:space="preserve"> is. Kísérletek a sók hid</w:t>
            </w:r>
            <w:r>
              <w:rPr>
                <w:color w:val="000000"/>
              </w:rPr>
              <w:t>rolízisére, a sók vizes oldatainak kémhatás</w:t>
            </w:r>
            <w:r w:rsidRPr="00EE2A2F">
              <w:rPr>
                <w:color w:val="000000"/>
              </w:rPr>
              <w:t>vizsgálatára.</w:t>
            </w:r>
          </w:p>
        </w:tc>
        <w:tc>
          <w:tcPr>
            <w:tcW w:w="1272" w:type="pct"/>
            <w:shd w:val="clear" w:color="auto" w:fill="auto"/>
          </w:tcPr>
          <w:p w:rsidR="00202E58" w:rsidRPr="00202E58" w:rsidRDefault="00202E58" w:rsidP="00202E58">
            <w:pPr>
              <w:pStyle w:val="TblzatSzveg"/>
              <w:rPr>
                <w:color w:val="000000"/>
              </w:rPr>
            </w:pPr>
            <w:r w:rsidRPr="00202E58">
              <w:rPr>
                <w:color w:val="000000"/>
              </w:rPr>
              <w:t>Kísérleteken alapuló tapasztalatszerzés fejlesztése.</w:t>
            </w:r>
          </w:p>
          <w:p w:rsidR="00076EDC" w:rsidRDefault="00202E58" w:rsidP="00202E58">
            <w:pPr>
              <w:pStyle w:val="TblzatSzveg"/>
              <w:rPr>
                <w:color w:val="000000"/>
              </w:rPr>
            </w:pPr>
            <w:r w:rsidRPr="00202E58">
              <w:rPr>
                <w:color w:val="000000"/>
              </w:rPr>
              <w:t xml:space="preserve">A matematikai kompetencia fejlesztése </w:t>
            </w:r>
          </w:p>
          <w:p w:rsidR="00202E58" w:rsidRPr="00202E58" w:rsidRDefault="00202E58" w:rsidP="00202E58">
            <w:pPr>
              <w:pStyle w:val="TblzatSzveg"/>
              <w:rPr>
                <w:color w:val="000000"/>
              </w:rPr>
            </w:pPr>
            <w:r w:rsidRPr="00202E58">
              <w:rPr>
                <w:color w:val="000000"/>
              </w:rPr>
              <w:t>a feladatmegoldások során.</w:t>
            </w:r>
          </w:p>
          <w:p w:rsidR="00187764" w:rsidRPr="00A85D12" w:rsidRDefault="00202E58" w:rsidP="00202E58">
            <w:pPr>
              <w:pStyle w:val="TblzatSzveg"/>
              <w:rPr>
                <w:color w:val="000000"/>
              </w:rPr>
            </w:pPr>
            <w:r w:rsidRPr="00202E58">
              <w:rPr>
                <w:color w:val="000000"/>
              </w:rPr>
              <w:t>A megfigyelő, elemző és következtető képesség fejlesztése.</w:t>
            </w:r>
          </w:p>
        </w:tc>
        <w:tc>
          <w:tcPr>
            <w:tcW w:w="1127" w:type="pct"/>
            <w:shd w:val="clear" w:color="auto" w:fill="auto"/>
          </w:tcPr>
          <w:p w:rsidR="00187764" w:rsidRPr="007C2029" w:rsidRDefault="00EE2A2F" w:rsidP="004C0B6D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 xml:space="preserve">A közömbösítés (semlegesítés) és a </w:t>
            </w:r>
            <w:proofErr w:type="gramStart"/>
            <w:r w:rsidRPr="00EE2A2F">
              <w:rPr>
                <w:color w:val="000000"/>
              </w:rPr>
              <w:t>hidrolízis</w:t>
            </w:r>
            <w:proofErr w:type="gramEnd"/>
            <w:r w:rsidRPr="00EE2A2F">
              <w:rPr>
                <w:color w:val="000000"/>
              </w:rPr>
              <w:t xml:space="preserve">  mint sav-bázis reakció. Sók vizes oldatainak kémhatása.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076ED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41</w:t>
            </w:r>
            <w:r w:rsidR="00EE2A2F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87764" w:rsidRPr="004C0B6D" w:rsidRDefault="00EE2A2F" w:rsidP="004C0B6D">
            <w:pPr>
              <w:pStyle w:val="TblzatSzveg"/>
              <w:rPr>
                <w:rStyle w:val="Kiemels2"/>
              </w:rPr>
            </w:pPr>
            <w:r w:rsidRPr="00EE2A2F">
              <w:rPr>
                <w:rStyle w:val="Kiemels2"/>
              </w:rPr>
              <w:t>Elektronátmenettel járó reakciók. Az oxidációs szám</w:t>
            </w:r>
          </w:p>
        </w:tc>
        <w:tc>
          <w:tcPr>
            <w:tcW w:w="1288" w:type="pct"/>
            <w:shd w:val="clear" w:color="auto" w:fill="auto"/>
          </w:tcPr>
          <w:p w:rsidR="00640329" w:rsidRDefault="00640329" w:rsidP="00EE2A2F">
            <w:pPr>
              <w:pStyle w:val="TblzatSzveg"/>
              <w:rPr>
                <w:color w:val="000000"/>
              </w:rPr>
            </w:pPr>
            <w:r w:rsidRPr="00640329">
              <w:rPr>
                <w:color w:val="000000"/>
              </w:rPr>
              <w:t xml:space="preserve">Az égésről, illetve az oxidációról szóló magyarázatok történeti változásának megértése. Az oxidációs szám fogalma, kiszámításának módja és használata </w:t>
            </w:r>
            <w:proofErr w:type="spellStart"/>
            <w:r w:rsidRPr="00640329">
              <w:rPr>
                <w:color w:val="000000"/>
              </w:rPr>
              <w:t>redoxireakciók</w:t>
            </w:r>
            <w:proofErr w:type="spellEnd"/>
            <w:r w:rsidRPr="00640329">
              <w:rPr>
                <w:color w:val="000000"/>
              </w:rPr>
              <w:t xml:space="preserve"> egyenleteinek rendezésekor.</w:t>
            </w:r>
          </w:p>
          <w:p w:rsidR="00EE2A2F" w:rsidRPr="00EE2A2F" w:rsidRDefault="00EE2A2F" w:rsidP="00EE2A2F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 xml:space="preserve">Kísérletek a </w:t>
            </w:r>
            <w:proofErr w:type="spellStart"/>
            <w:r w:rsidRPr="00EE2A2F">
              <w:rPr>
                <w:color w:val="000000"/>
              </w:rPr>
              <w:t>redoxireakció</w:t>
            </w:r>
            <w:proofErr w:type="spellEnd"/>
            <w:r w:rsidRPr="00EE2A2F">
              <w:rPr>
                <w:color w:val="000000"/>
              </w:rPr>
              <w:t xml:space="preserve"> tágabb értelmezésére. Összehasonlító elemzés.</w:t>
            </w:r>
          </w:p>
          <w:p w:rsidR="00EE2A2F" w:rsidRDefault="00EE2A2F" w:rsidP="00EE2A2F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 xml:space="preserve">Oxidációs szám változás alapján </w:t>
            </w:r>
          </w:p>
          <w:p w:rsidR="00187764" w:rsidRPr="007C2029" w:rsidRDefault="00EE2A2F" w:rsidP="00EE2A2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redoxi</w:t>
            </w:r>
            <w:r w:rsidRPr="00EE2A2F">
              <w:rPr>
                <w:color w:val="000000"/>
              </w:rPr>
              <w:t>folyamatokat</w:t>
            </w:r>
            <w:proofErr w:type="spellEnd"/>
            <w:r w:rsidRPr="00EE2A2F">
              <w:rPr>
                <w:color w:val="000000"/>
              </w:rPr>
              <w:t xml:space="preserve"> leíró egyenletek rendezése. Az élő</w:t>
            </w:r>
            <w:r>
              <w:rPr>
                <w:color w:val="000000"/>
              </w:rPr>
              <w:t xml:space="preserve"> szervezetben lejátszódó </w:t>
            </w:r>
            <w:proofErr w:type="spellStart"/>
            <w:r>
              <w:rPr>
                <w:color w:val="000000"/>
              </w:rPr>
              <w:t>redoxi</w:t>
            </w:r>
            <w:r w:rsidRPr="00EE2A2F">
              <w:rPr>
                <w:color w:val="000000"/>
              </w:rPr>
              <w:t>folyamatok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40329" w:rsidRPr="00640329" w:rsidRDefault="00640329" w:rsidP="00640329">
            <w:pPr>
              <w:pStyle w:val="TblzatSzveg"/>
              <w:rPr>
                <w:color w:val="000000"/>
              </w:rPr>
            </w:pPr>
            <w:r w:rsidRPr="00640329">
              <w:rPr>
                <w:color w:val="000000"/>
              </w:rPr>
              <w:t>A számítási feladatok révén a matematikai kompetencia fejlesztése.</w:t>
            </w:r>
          </w:p>
          <w:p w:rsidR="00187764" w:rsidRPr="00A85D12" w:rsidRDefault="00640329" w:rsidP="00640329">
            <w:pPr>
              <w:pStyle w:val="TblzatSzveg"/>
              <w:rPr>
                <w:color w:val="000000"/>
              </w:rPr>
            </w:pPr>
            <w:r w:rsidRPr="00640329">
              <w:rPr>
                <w:color w:val="000000"/>
              </w:rPr>
              <w:t>Az ok-okozati összefüggés felismerés képességének fejlesztése.</w:t>
            </w:r>
          </w:p>
        </w:tc>
        <w:tc>
          <w:tcPr>
            <w:tcW w:w="1127" w:type="pct"/>
            <w:shd w:val="clear" w:color="auto" w:fill="auto"/>
          </w:tcPr>
          <w:p w:rsidR="00DD3F64" w:rsidRDefault="00EE2A2F" w:rsidP="004C0B6D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>Az oxidáció-redukció tágabb értelmezése (</w:t>
            </w:r>
            <w:proofErr w:type="spellStart"/>
            <w:r w:rsidRPr="00EE2A2F">
              <w:rPr>
                <w:color w:val="000000"/>
              </w:rPr>
              <w:t>redoxireakció</w:t>
            </w:r>
            <w:proofErr w:type="spellEnd"/>
            <w:r w:rsidRPr="00EE2A2F">
              <w:rPr>
                <w:color w:val="000000"/>
              </w:rPr>
              <w:t xml:space="preserve">). Oxidálószer, </w:t>
            </w:r>
            <w:proofErr w:type="spellStart"/>
            <w:r w:rsidRPr="00EE2A2F">
              <w:rPr>
                <w:color w:val="000000"/>
              </w:rPr>
              <w:t>redukálószer</w:t>
            </w:r>
            <w:proofErr w:type="spellEnd"/>
            <w:r w:rsidRPr="00EE2A2F">
              <w:rPr>
                <w:color w:val="000000"/>
              </w:rPr>
              <w:t xml:space="preserve">. </w:t>
            </w:r>
          </w:p>
          <w:p w:rsidR="00DD3F64" w:rsidRDefault="00EE2A2F" w:rsidP="004C0B6D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 xml:space="preserve">Fémek </w:t>
            </w:r>
            <w:proofErr w:type="spellStart"/>
            <w:r w:rsidRPr="00EE2A2F">
              <w:rPr>
                <w:color w:val="000000"/>
              </w:rPr>
              <w:t>redukálóképessége</w:t>
            </w:r>
            <w:proofErr w:type="spellEnd"/>
            <w:r w:rsidRPr="00EE2A2F">
              <w:rPr>
                <w:color w:val="000000"/>
              </w:rPr>
              <w:t xml:space="preserve">, ionok </w:t>
            </w:r>
          </w:p>
          <w:p w:rsidR="00187764" w:rsidRPr="007C2029" w:rsidRDefault="00EE2A2F" w:rsidP="004C0B6D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>és molekulában kötött at</w:t>
            </w:r>
            <w:r w:rsidR="00DD3F64">
              <w:rPr>
                <w:color w:val="000000"/>
              </w:rPr>
              <w:t xml:space="preserve">omok oxidációs száma. </w:t>
            </w:r>
            <w:proofErr w:type="spellStart"/>
            <w:r w:rsidR="00DD3F64">
              <w:rPr>
                <w:color w:val="000000"/>
              </w:rPr>
              <w:t>Oxidációs</w:t>
            </w:r>
            <w:r w:rsidRPr="00EE2A2F">
              <w:rPr>
                <w:color w:val="000000"/>
              </w:rPr>
              <w:t>szám</w:t>
            </w:r>
            <w:r w:rsidR="00DD3F64">
              <w:rPr>
                <w:color w:val="000000"/>
              </w:rPr>
              <w:t>-</w:t>
            </w:r>
            <w:r w:rsidRPr="00EE2A2F">
              <w:rPr>
                <w:color w:val="000000"/>
              </w:rPr>
              <w:t>változás</w:t>
            </w:r>
            <w:proofErr w:type="spellEnd"/>
            <w:r w:rsidR="00DD3F64">
              <w:rPr>
                <w:color w:val="000000"/>
              </w:rPr>
              <w:t>.</w:t>
            </w:r>
          </w:p>
        </w:tc>
      </w:tr>
      <w:tr w:rsidR="00076EDC" w:rsidRPr="007C2029" w:rsidTr="0024716D">
        <w:trPr>
          <w:trHeight w:val="953"/>
          <w:jc w:val="center"/>
        </w:trPr>
        <w:tc>
          <w:tcPr>
            <w:tcW w:w="421" w:type="pct"/>
            <w:shd w:val="clear" w:color="auto" w:fill="auto"/>
          </w:tcPr>
          <w:p w:rsidR="00076EDC" w:rsidRDefault="00076ED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42.</w:t>
            </w:r>
          </w:p>
        </w:tc>
        <w:tc>
          <w:tcPr>
            <w:tcW w:w="892" w:type="pct"/>
            <w:shd w:val="clear" w:color="auto" w:fill="auto"/>
          </w:tcPr>
          <w:p w:rsidR="00076EDC" w:rsidRPr="00EE2A2F" w:rsidRDefault="00076ED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Gyakorló óra</w:t>
            </w:r>
          </w:p>
        </w:tc>
        <w:tc>
          <w:tcPr>
            <w:tcW w:w="1288" w:type="pct"/>
            <w:shd w:val="clear" w:color="auto" w:fill="auto"/>
          </w:tcPr>
          <w:p w:rsidR="00076EDC" w:rsidRPr="00640329" w:rsidRDefault="00076EDC" w:rsidP="00EE2A2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Feladatok az oxidációs szám kiszámítására.</w:t>
            </w:r>
          </w:p>
        </w:tc>
        <w:tc>
          <w:tcPr>
            <w:tcW w:w="1272" w:type="pct"/>
            <w:shd w:val="clear" w:color="auto" w:fill="auto"/>
          </w:tcPr>
          <w:p w:rsidR="00076EDC" w:rsidRDefault="00076EDC" w:rsidP="00640329">
            <w:pPr>
              <w:pStyle w:val="TblzatSzveg"/>
              <w:rPr>
                <w:color w:val="000000"/>
              </w:rPr>
            </w:pPr>
            <w:r w:rsidRPr="00076EDC">
              <w:rPr>
                <w:color w:val="000000"/>
              </w:rPr>
              <w:t xml:space="preserve">A matematikai kompetencia fejlesztése </w:t>
            </w:r>
          </w:p>
          <w:p w:rsidR="00076EDC" w:rsidRPr="00640329" w:rsidRDefault="00076EDC" w:rsidP="00640329">
            <w:pPr>
              <w:pStyle w:val="TblzatSzveg"/>
              <w:rPr>
                <w:color w:val="000000"/>
              </w:rPr>
            </w:pPr>
            <w:r w:rsidRPr="00076EDC">
              <w:rPr>
                <w:color w:val="000000"/>
              </w:rPr>
              <w:t>a feladatmegoldások során.</w:t>
            </w:r>
          </w:p>
        </w:tc>
        <w:tc>
          <w:tcPr>
            <w:tcW w:w="1127" w:type="pct"/>
            <w:shd w:val="clear" w:color="auto" w:fill="auto"/>
          </w:tcPr>
          <w:p w:rsidR="00076EDC" w:rsidRPr="00EE2A2F" w:rsidRDefault="00076EDC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oxidációs számról tanultak.</w:t>
            </w:r>
          </w:p>
        </w:tc>
      </w:tr>
      <w:tr w:rsidR="00202E58" w:rsidRPr="007C2029" w:rsidTr="00463454">
        <w:trPr>
          <w:trHeight w:val="571"/>
          <w:jc w:val="center"/>
        </w:trPr>
        <w:tc>
          <w:tcPr>
            <w:tcW w:w="421" w:type="pct"/>
            <w:shd w:val="clear" w:color="auto" w:fill="auto"/>
          </w:tcPr>
          <w:p w:rsidR="00202E58" w:rsidRPr="004C0B6D" w:rsidRDefault="00202E5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43.</w:t>
            </w:r>
          </w:p>
        </w:tc>
        <w:tc>
          <w:tcPr>
            <w:tcW w:w="892" w:type="pct"/>
            <w:shd w:val="clear" w:color="auto" w:fill="auto"/>
          </w:tcPr>
          <w:p w:rsidR="00202E58" w:rsidRPr="004C0B6D" w:rsidRDefault="00202E58" w:rsidP="004C0B6D">
            <w:pPr>
              <w:pStyle w:val="TblzatSzveg"/>
              <w:rPr>
                <w:rStyle w:val="Kiemels2"/>
              </w:rPr>
            </w:pPr>
            <w:r w:rsidRPr="00EE2A2F">
              <w:rPr>
                <w:rStyle w:val="Kiemels2"/>
              </w:rPr>
              <w:t>Részösszefoglalás</w:t>
            </w:r>
          </w:p>
        </w:tc>
        <w:tc>
          <w:tcPr>
            <w:tcW w:w="1288" w:type="pct"/>
            <w:shd w:val="clear" w:color="auto" w:fill="auto"/>
          </w:tcPr>
          <w:p w:rsidR="00202E58" w:rsidRPr="007C2029" w:rsidRDefault="00202E58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fejezetben tanultak összefoglalása, rendszerezése.</w:t>
            </w:r>
          </w:p>
        </w:tc>
        <w:tc>
          <w:tcPr>
            <w:tcW w:w="1272" w:type="pct"/>
            <w:shd w:val="clear" w:color="auto" w:fill="auto"/>
          </w:tcPr>
          <w:p w:rsidR="00202E58" w:rsidRDefault="00202E58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analízis és szintézis képességének fejlesztése az összefoglalás során. </w:t>
            </w:r>
          </w:p>
          <w:p w:rsidR="00202E58" w:rsidRDefault="00202E58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lényegkiemelés képességének fejlesztése az ismeretek rendszerezése során.</w:t>
            </w:r>
          </w:p>
          <w:p w:rsidR="00202E58" w:rsidRPr="00A85D12" w:rsidRDefault="00202E58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kommunikációs készségek fejlesztése. </w:t>
            </w:r>
          </w:p>
        </w:tc>
        <w:tc>
          <w:tcPr>
            <w:tcW w:w="1127" w:type="pct"/>
            <w:shd w:val="clear" w:color="auto" w:fill="auto"/>
          </w:tcPr>
          <w:p w:rsidR="00202E58" w:rsidRPr="007C2029" w:rsidRDefault="00202E58" w:rsidP="00DE208E">
            <w:pPr>
              <w:pStyle w:val="TblzatSzveg"/>
              <w:rPr>
                <w:color w:val="000000"/>
              </w:rPr>
            </w:pPr>
            <w:r w:rsidRPr="00260B1E">
              <w:rPr>
                <w:color w:val="000000"/>
              </w:rPr>
              <w:t>A fejezetben tanultak.</w:t>
            </w:r>
          </w:p>
        </w:tc>
      </w:tr>
      <w:tr w:rsidR="00202E58" w:rsidRPr="007C2029" w:rsidTr="00463454">
        <w:trPr>
          <w:trHeight w:val="552"/>
          <w:jc w:val="center"/>
        </w:trPr>
        <w:tc>
          <w:tcPr>
            <w:tcW w:w="421" w:type="pct"/>
            <w:shd w:val="clear" w:color="auto" w:fill="auto"/>
          </w:tcPr>
          <w:p w:rsidR="00202E58" w:rsidRPr="004C0B6D" w:rsidRDefault="00202E5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44.</w:t>
            </w:r>
          </w:p>
        </w:tc>
        <w:tc>
          <w:tcPr>
            <w:tcW w:w="892" w:type="pct"/>
            <w:shd w:val="clear" w:color="auto" w:fill="auto"/>
          </w:tcPr>
          <w:p w:rsidR="00202E58" w:rsidRPr="004C0B6D" w:rsidRDefault="00202E58" w:rsidP="004C0B6D">
            <w:pPr>
              <w:pStyle w:val="TblzatSzveg"/>
              <w:rPr>
                <w:rStyle w:val="Kiemels2"/>
              </w:rPr>
            </w:pPr>
            <w:r w:rsidRPr="00EE2A2F">
              <w:rPr>
                <w:rStyle w:val="Kiemels2"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202E58" w:rsidRPr="007C2029" w:rsidRDefault="00202E58" w:rsidP="00DE208E">
            <w:pPr>
              <w:pStyle w:val="TblzatSzveg"/>
              <w:rPr>
                <w:color w:val="000000"/>
              </w:rPr>
            </w:pPr>
            <w:r w:rsidRPr="00BD57A0">
              <w:rPr>
                <w:color w:val="000000"/>
              </w:rPr>
              <w:t>A fejezetben tanultak</w:t>
            </w:r>
            <w:r>
              <w:rPr>
                <w:color w:val="000000"/>
              </w:rPr>
              <w:t xml:space="preserve"> írásbeli ellenőrzése.</w:t>
            </w:r>
          </w:p>
        </w:tc>
        <w:tc>
          <w:tcPr>
            <w:tcW w:w="1272" w:type="pct"/>
            <w:shd w:val="clear" w:color="auto" w:fill="auto"/>
          </w:tcPr>
          <w:p w:rsidR="00202E58" w:rsidRPr="00A85D12" w:rsidRDefault="00202E58" w:rsidP="00DE208E">
            <w:pPr>
              <w:pStyle w:val="TblzatSzveg"/>
              <w:rPr>
                <w:color w:val="000000"/>
              </w:rPr>
            </w:pPr>
            <w:r w:rsidRPr="00812B7B">
              <w:rPr>
                <w:color w:val="000000"/>
              </w:rPr>
              <w:t xml:space="preserve">Ismeretek önálló alkalmazása, saját gondolatok kifejezésének képessége. </w:t>
            </w:r>
          </w:p>
        </w:tc>
        <w:tc>
          <w:tcPr>
            <w:tcW w:w="1127" w:type="pct"/>
            <w:shd w:val="clear" w:color="auto" w:fill="auto"/>
          </w:tcPr>
          <w:p w:rsidR="00202E58" w:rsidRPr="007C2029" w:rsidRDefault="00202E58" w:rsidP="00DE208E">
            <w:pPr>
              <w:pStyle w:val="TblzatSzveg"/>
              <w:rPr>
                <w:color w:val="000000"/>
              </w:rPr>
            </w:pPr>
            <w:r w:rsidRPr="00260B1E">
              <w:rPr>
                <w:color w:val="000000"/>
              </w:rPr>
              <w:t>A fejezetben tanultak.</w:t>
            </w:r>
          </w:p>
        </w:tc>
      </w:tr>
      <w:tr w:rsidR="00187764" w:rsidRPr="007C2029" w:rsidTr="00463454">
        <w:trPr>
          <w:trHeight w:val="47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EE2A2F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45-46.</w:t>
            </w:r>
          </w:p>
        </w:tc>
        <w:tc>
          <w:tcPr>
            <w:tcW w:w="892" w:type="pct"/>
            <w:shd w:val="clear" w:color="auto" w:fill="auto"/>
          </w:tcPr>
          <w:p w:rsidR="00187764" w:rsidRPr="004C0B6D" w:rsidRDefault="00EE2A2F" w:rsidP="004C0B6D">
            <w:pPr>
              <w:pStyle w:val="TblzatSzveg"/>
              <w:rPr>
                <w:rStyle w:val="Kiemels2"/>
              </w:rPr>
            </w:pPr>
            <w:r w:rsidRPr="00EE2A2F">
              <w:rPr>
                <w:rStyle w:val="Kiemels2"/>
              </w:rPr>
              <w:t>Kémiai energiaforrások. A galvánelemek és alkalmazásuk</w:t>
            </w:r>
          </w:p>
        </w:tc>
        <w:tc>
          <w:tcPr>
            <w:tcW w:w="1288" w:type="pct"/>
            <w:shd w:val="clear" w:color="auto" w:fill="auto"/>
          </w:tcPr>
          <w:p w:rsidR="00640329" w:rsidRPr="00640329" w:rsidRDefault="00640329" w:rsidP="00640329">
            <w:pPr>
              <w:pStyle w:val="TblzatSzveg"/>
              <w:rPr>
                <w:color w:val="000000"/>
              </w:rPr>
            </w:pPr>
            <w:r w:rsidRPr="00640329">
              <w:rPr>
                <w:color w:val="000000"/>
              </w:rPr>
              <w:t xml:space="preserve">A kémiai úton történő elektromos energiatermelés és a </w:t>
            </w:r>
            <w:proofErr w:type="spellStart"/>
            <w:r w:rsidRPr="00640329">
              <w:rPr>
                <w:color w:val="000000"/>
              </w:rPr>
              <w:t>redoxireakciók</w:t>
            </w:r>
            <w:proofErr w:type="spellEnd"/>
            <w:r w:rsidRPr="00640329">
              <w:rPr>
                <w:color w:val="000000"/>
              </w:rPr>
              <w:t xml:space="preserve"> közötti összefüggések megértése.</w:t>
            </w:r>
          </w:p>
          <w:p w:rsidR="00640329" w:rsidRDefault="00640329" w:rsidP="00640329">
            <w:pPr>
              <w:pStyle w:val="TblzatSzveg"/>
              <w:rPr>
                <w:color w:val="000000"/>
              </w:rPr>
            </w:pPr>
            <w:r w:rsidRPr="00640329">
              <w:rPr>
                <w:color w:val="000000"/>
              </w:rPr>
              <w:lastRenderedPageBreak/>
              <w:t>A mindennapi egyenáramforrások működési elvének megismerése, helyes használatuk elsajátítása.</w:t>
            </w:r>
          </w:p>
          <w:p w:rsidR="00EE2A2F" w:rsidRPr="00EE2A2F" w:rsidRDefault="00EE2A2F" w:rsidP="00EE2A2F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>Elemzés, kísérletek, gyakorlati példák</w:t>
            </w:r>
          </w:p>
          <w:p w:rsidR="00EE2A2F" w:rsidRPr="00EE2A2F" w:rsidRDefault="00EE2A2F" w:rsidP="00EE2A2F">
            <w:pPr>
              <w:pStyle w:val="TblzatSzveg"/>
              <w:rPr>
                <w:color w:val="000000"/>
              </w:rPr>
            </w:pPr>
            <w:proofErr w:type="spellStart"/>
            <w:r w:rsidRPr="00EE2A2F">
              <w:rPr>
                <w:color w:val="000000"/>
              </w:rPr>
              <w:t>Redoxirea</w:t>
            </w:r>
            <w:r>
              <w:rPr>
                <w:color w:val="000000"/>
              </w:rPr>
              <w:t>kciók</w:t>
            </w:r>
            <w:proofErr w:type="spellEnd"/>
            <w:r>
              <w:rPr>
                <w:color w:val="000000"/>
              </w:rPr>
              <w:t xml:space="preserve"> értelmezése standardpoten</w:t>
            </w:r>
            <w:r w:rsidRPr="00EE2A2F">
              <w:rPr>
                <w:color w:val="000000"/>
              </w:rPr>
              <w:t>ciál-értékek alapján.</w:t>
            </w:r>
          </w:p>
          <w:p w:rsidR="00187764" w:rsidRPr="007C2029" w:rsidRDefault="00EE2A2F" w:rsidP="00EE2A2F">
            <w:pPr>
              <w:pStyle w:val="TblzatSzveg"/>
              <w:rPr>
                <w:color w:val="000000"/>
              </w:rPr>
            </w:pPr>
            <w:proofErr w:type="spellStart"/>
            <w:r w:rsidRPr="00EE2A2F">
              <w:rPr>
                <w:color w:val="000000"/>
              </w:rPr>
              <w:t>Galváncellák</w:t>
            </w:r>
            <w:proofErr w:type="spellEnd"/>
            <w:r w:rsidRPr="00EE2A2F">
              <w:rPr>
                <w:color w:val="000000"/>
              </w:rPr>
              <w:t xml:space="preserve"> ábrán és kísérleti összeállításban.</w:t>
            </w:r>
          </w:p>
        </w:tc>
        <w:tc>
          <w:tcPr>
            <w:tcW w:w="1272" w:type="pct"/>
            <w:shd w:val="clear" w:color="auto" w:fill="auto"/>
          </w:tcPr>
          <w:p w:rsidR="00640329" w:rsidRPr="00640329" w:rsidRDefault="00640329" w:rsidP="00640329">
            <w:pPr>
              <w:pStyle w:val="TblzatSzveg"/>
              <w:rPr>
                <w:color w:val="000000"/>
              </w:rPr>
            </w:pPr>
            <w:r w:rsidRPr="00640329">
              <w:rPr>
                <w:color w:val="000000"/>
              </w:rPr>
              <w:lastRenderedPageBreak/>
              <w:t>A modell és a valóság közötti kapcsolat alapján az elvonatkoztató képesség felismerése.</w:t>
            </w:r>
          </w:p>
          <w:p w:rsidR="00640329" w:rsidRPr="00640329" w:rsidRDefault="00640329" w:rsidP="00640329">
            <w:pPr>
              <w:pStyle w:val="TblzatSzveg"/>
              <w:rPr>
                <w:color w:val="000000"/>
              </w:rPr>
            </w:pPr>
            <w:r w:rsidRPr="00640329">
              <w:rPr>
                <w:color w:val="000000"/>
              </w:rPr>
              <w:lastRenderedPageBreak/>
              <w:t>Kísérleteken alapuló tapasztalatszerzés fejlesztése.</w:t>
            </w:r>
          </w:p>
          <w:p w:rsidR="00D43CD5" w:rsidRPr="00A85D12" w:rsidRDefault="00640329" w:rsidP="00640329">
            <w:pPr>
              <w:pStyle w:val="TblzatSzveg"/>
              <w:rPr>
                <w:color w:val="000000"/>
              </w:rPr>
            </w:pPr>
            <w:r w:rsidRPr="00640329">
              <w:rPr>
                <w:color w:val="000000"/>
              </w:rPr>
              <w:t>A számítási feladatok révén a matematikai kompetencia fejlesztése.</w:t>
            </w:r>
          </w:p>
        </w:tc>
        <w:tc>
          <w:tcPr>
            <w:tcW w:w="1127" w:type="pct"/>
            <w:shd w:val="clear" w:color="auto" w:fill="auto"/>
          </w:tcPr>
          <w:p w:rsidR="00EE2A2F" w:rsidRPr="00EE2A2F" w:rsidRDefault="00EE2A2F" w:rsidP="00EE2A2F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lastRenderedPageBreak/>
              <w:t>Kémiai energiából elektromos energia egymásba alakítása.</w:t>
            </w:r>
          </w:p>
          <w:p w:rsidR="00EE2A2F" w:rsidRPr="00EE2A2F" w:rsidRDefault="00DD3F64" w:rsidP="00EE2A2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Elektrokémiai folyama</w:t>
            </w:r>
            <w:r w:rsidR="00EE2A2F" w:rsidRPr="00EE2A2F">
              <w:rPr>
                <w:color w:val="000000"/>
              </w:rPr>
              <w:t>tok (elektrokémiai rendszerek</w:t>
            </w:r>
            <w:r>
              <w:rPr>
                <w:color w:val="000000"/>
              </w:rPr>
              <w:t xml:space="preserve">, </w:t>
            </w:r>
            <w:proofErr w:type="spellStart"/>
            <w:r w:rsidR="00EE2A2F" w:rsidRPr="00EE2A2F">
              <w:rPr>
                <w:color w:val="000000"/>
              </w:rPr>
              <w:t>galváncella</w:t>
            </w:r>
            <w:proofErr w:type="spellEnd"/>
            <w:r w:rsidR="00EE2A2F" w:rsidRPr="00EE2A2F">
              <w:rPr>
                <w:color w:val="000000"/>
              </w:rPr>
              <w:t xml:space="preserve">, </w:t>
            </w:r>
            <w:proofErr w:type="spellStart"/>
            <w:r w:rsidR="00EE2A2F" w:rsidRPr="00EE2A2F">
              <w:rPr>
                <w:color w:val="000000"/>
              </w:rPr>
              <w:t>elektrolizáló</w:t>
            </w:r>
            <w:proofErr w:type="spellEnd"/>
            <w:r w:rsidR="00EE2A2F" w:rsidRPr="00EE2A2F">
              <w:rPr>
                <w:color w:val="000000"/>
              </w:rPr>
              <w:t xml:space="preserve"> cella, elektrolit, fémes vezető, diafragma, anód, katód), standardpotenciál.</w:t>
            </w:r>
          </w:p>
          <w:p w:rsidR="00187764" w:rsidRPr="007C2029" w:rsidRDefault="00EE2A2F" w:rsidP="00EE2A2F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>A szárazelemekben, akkumulátorokban lejátszódó energiatermelő folyamatok, tüzelőanyag cella.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EE2A2F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47-48.</w:t>
            </w:r>
          </w:p>
        </w:tc>
        <w:tc>
          <w:tcPr>
            <w:tcW w:w="892" w:type="pct"/>
            <w:shd w:val="clear" w:color="auto" w:fill="auto"/>
          </w:tcPr>
          <w:p w:rsidR="00EE2A2F" w:rsidRDefault="00EE2A2F" w:rsidP="004C0B6D">
            <w:pPr>
              <w:pStyle w:val="TblzatSzveg"/>
              <w:rPr>
                <w:rStyle w:val="Kiemels2"/>
              </w:rPr>
            </w:pPr>
            <w:r w:rsidRPr="00EE2A2F">
              <w:rPr>
                <w:rStyle w:val="Kiemels2"/>
              </w:rPr>
              <w:t xml:space="preserve">Az elektrolízis </w:t>
            </w:r>
          </w:p>
          <w:p w:rsidR="00187764" w:rsidRPr="004C0B6D" w:rsidRDefault="00EE2A2F" w:rsidP="004C0B6D">
            <w:pPr>
              <w:pStyle w:val="TblzatSzveg"/>
              <w:rPr>
                <w:rStyle w:val="Kiemels2"/>
              </w:rPr>
            </w:pPr>
            <w:r w:rsidRPr="00EE2A2F">
              <w:rPr>
                <w:rStyle w:val="Kiemels2"/>
              </w:rPr>
              <w:t>és alkalmazásai</w:t>
            </w:r>
          </w:p>
        </w:tc>
        <w:tc>
          <w:tcPr>
            <w:tcW w:w="1288" w:type="pct"/>
            <w:shd w:val="clear" w:color="auto" w:fill="auto"/>
          </w:tcPr>
          <w:p w:rsidR="00640329" w:rsidRPr="00640329" w:rsidRDefault="00640329" w:rsidP="00640329">
            <w:pPr>
              <w:pStyle w:val="TblzatSzveg"/>
              <w:rPr>
                <w:color w:val="000000"/>
              </w:rPr>
            </w:pPr>
            <w:r w:rsidRPr="00640329">
              <w:rPr>
                <w:color w:val="000000"/>
              </w:rPr>
              <w:t xml:space="preserve">Az elektrolízis és gyakorlati alkalmazásai jelentőségének felismerése. </w:t>
            </w:r>
          </w:p>
          <w:p w:rsidR="00640329" w:rsidRDefault="00640329" w:rsidP="00640329">
            <w:pPr>
              <w:pStyle w:val="TblzatSzveg"/>
              <w:rPr>
                <w:color w:val="000000"/>
              </w:rPr>
            </w:pPr>
            <w:r w:rsidRPr="00640329">
              <w:rPr>
                <w:color w:val="000000"/>
              </w:rPr>
              <w:t>A galvánelemek és akkumulátorok veszélyes hulladékokként való gyűjtése.</w:t>
            </w:r>
          </w:p>
          <w:p w:rsidR="00DD3F64" w:rsidRDefault="00EE2A2F" w:rsidP="0064032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redoxireakciók</w:t>
            </w:r>
            <w:proofErr w:type="spellEnd"/>
            <w:r>
              <w:rPr>
                <w:color w:val="000000"/>
              </w:rPr>
              <w:t xml:space="preserve"> és az elektrokémiai folyama</w:t>
            </w:r>
            <w:r w:rsidRPr="00EE2A2F">
              <w:rPr>
                <w:color w:val="000000"/>
              </w:rPr>
              <w:t>tok azonosságai és különbözősé–</w:t>
            </w:r>
            <w:proofErr w:type="spellStart"/>
            <w:r w:rsidRPr="00EE2A2F">
              <w:rPr>
                <w:color w:val="000000"/>
              </w:rPr>
              <w:t>gei</w:t>
            </w:r>
            <w:proofErr w:type="spellEnd"/>
            <w:r w:rsidRPr="00EE2A2F">
              <w:rPr>
                <w:color w:val="000000"/>
              </w:rPr>
              <w:t xml:space="preserve">. </w:t>
            </w:r>
            <w:proofErr w:type="spellStart"/>
            <w:r w:rsidRPr="00EE2A2F">
              <w:rPr>
                <w:color w:val="000000"/>
              </w:rPr>
              <w:t>Galváncella</w:t>
            </w:r>
            <w:proofErr w:type="spellEnd"/>
            <w:r w:rsidRPr="00EE2A2F">
              <w:rPr>
                <w:color w:val="000000"/>
              </w:rPr>
              <w:t xml:space="preserve"> átalakítása </w:t>
            </w:r>
            <w:proofErr w:type="spellStart"/>
            <w:r w:rsidRPr="00EE2A2F">
              <w:rPr>
                <w:color w:val="000000"/>
              </w:rPr>
              <w:t>elektrolizáló</w:t>
            </w:r>
            <w:proofErr w:type="spellEnd"/>
            <w:r w:rsidRPr="00EE2A2F">
              <w:rPr>
                <w:color w:val="000000"/>
              </w:rPr>
              <w:t xml:space="preserve"> cellává. </w:t>
            </w:r>
            <w:proofErr w:type="spellStart"/>
            <w:r w:rsidRPr="00EE2A2F">
              <w:rPr>
                <w:color w:val="000000"/>
              </w:rPr>
              <w:t>Elektrolizáló</w:t>
            </w:r>
            <w:proofErr w:type="spellEnd"/>
            <w:r w:rsidRPr="00EE2A2F">
              <w:rPr>
                <w:color w:val="000000"/>
              </w:rPr>
              <w:t xml:space="preserve"> cellák ábrán </w:t>
            </w:r>
          </w:p>
          <w:p w:rsidR="00EE2A2F" w:rsidRPr="00EE2A2F" w:rsidRDefault="00EE2A2F" w:rsidP="00EE2A2F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>és kísérletekben.</w:t>
            </w:r>
          </w:p>
          <w:p w:rsidR="00187764" w:rsidRDefault="00EE2A2F" w:rsidP="00EE2A2F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>Egyszerű számítások a Faraday-törvényekre.</w:t>
            </w:r>
          </w:p>
          <w:p w:rsidR="00640329" w:rsidRPr="007C2029" w:rsidRDefault="00640329" w:rsidP="0064032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87764" w:rsidRPr="00A85D12" w:rsidRDefault="00640329" w:rsidP="004C0B6D">
            <w:pPr>
              <w:pStyle w:val="TblzatSzveg"/>
              <w:rPr>
                <w:color w:val="000000"/>
              </w:rPr>
            </w:pPr>
            <w:r w:rsidRPr="00640329">
              <w:rPr>
                <w:color w:val="000000"/>
              </w:rPr>
              <w:t>A fogyasztói, egészség- és környeze</w:t>
            </w:r>
            <w:r>
              <w:rPr>
                <w:color w:val="000000"/>
              </w:rPr>
              <w:t>ttudatos magatartás fejlesztése veszélyes hulladékok megfelelő módon történő gyűjtésével, e szemlélet erősítésével.</w:t>
            </w:r>
          </w:p>
        </w:tc>
        <w:tc>
          <w:tcPr>
            <w:tcW w:w="1127" w:type="pct"/>
            <w:shd w:val="clear" w:color="auto" w:fill="auto"/>
          </w:tcPr>
          <w:p w:rsidR="00EE2A2F" w:rsidRPr="00EE2A2F" w:rsidRDefault="00EE2A2F" w:rsidP="00EE2A2F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 xml:space="preserve">A galvánelemek és az elektrolízis kapcsolata, </w:t>
            </w:r>
            <w:proofErr w:type="spellStart"/>
            <w:r w:rsidRPr="00EE2A2F">
              <w:rPr>
                <w:color w:val="000000"/>
              </w:rPr>
              <w:t>elektrolizáló</w:t>
            </w:r>
            <w:proofErr w:type="spellEnd"/>
            <w:r w:rsidRPr="00EE2A2F">
              <w:rPr>
                <w:color w:val="000000"/>
              </w:rPr>
              <w:t xml:space="preserve"> cella (anód, katód, elektrokémiai folyamatok, anód- és katódfolyamatok), energiaátalakítás: elektromos energiából kémiai energia. </w:t>
            </w:r>
          </w:p>
          <w:p w:rsidR="00EE2A2F" w:rsidRPr="00EE2A2F" w:rsidRDefault="00EE2A2F" w:rsidP="00EE2A2F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>Fémek ipari előállítása, fémek tisztítása, fémbevonatok készítése.</w:t>
            </w:r>
          </w:p>
          <w:p w:rsidR="00187764" w:rsidRPr="007C2029" w:rsidRDefault="00EE2A2F" w:rsidP="00EE2A2F">
            <w:pPr>
              <w:pStyle w:val="TblzatSzveg"/>
              <w:rPr>
                <w:color w:val="000000"/>
              </w:rPr>
            </w:pPr>
            <w:r w:rsidRPr="00EE2A2F">
              <w:rPr>
                <w:color w:val="000000"/>
              </w:rPr>
              <w:t>Az elektrolízis mennyiségi törvényei: Faraday-törvények.</w:t>
            </w:r>
          </w:p>
        </w:tc>
      </w:tr>
      <w:tr w:rsidR="00640329" w:rsidRPr="007C2029" w:rsidTr="00EE2A2F">
        <w:trPr>
          <w:trHeight w:val="568"/>
          <w:jc w:val="center"/>
        </w:trPr>
        <w:tc>
          <w:tcPr>
            <w:tcW w:w="421" w:type="pct"/>
            <w:shd w:val="clear" w:color="auto" w:fill="auto"/>
          </w:tcPr>
          <w:p w:rsidR="00640329" w:rsidRPr="004C0B6D" w:rsidRDefault="00640329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49.</w:t>
            </w:r>
          </w:p>
        </w:tc>
        <w:tc>
          <w:tcPr>
            <w:tcW w:w="892" w:type="pct"/>
            <w:shd w:val="clear" w:color="auto" w:fill="auto"/>
          </w:tcPr>
          <w:p w:rsidR="00640329" w:rsidRPr="004C0B6D" w:rsidRDefault="00640329" w:rsidP="004C0B6D">
            <w:pPr>
              <w:pStyle w:val="TblzatSzveg"/>
              <w:rPr>
                <w:rStyle w:val="Kiemels2"/>
              </w:rPr>
            </w:pPr>
            <w:r w:rsidRPr="00EE2A2F">
              <w:rPr>
                <w:rStyle w:val="Kiemels2"/>
              </w:rPr>
              <w:t>Részösszefoglalás</w:t>
            </w:r>
          </w:p>
        </w:tc>
        <w:tc>
          <w:tcPr>
            <w:tcW w:w="1288" w:type="pct"/>
            <w:shd w:val="clear" w:color="auto" w:fill="auto"/>
          </w:tcPr>
          <w:p w:rsidR="00640329" w:rsidRPr="007C2029" w:rsidRDefault="00640329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fejezetben tanultak összefoglalása, rendszerezése.</w:t>
            </w:r>
          </w:p>
        </w:tc>
        <w:tc>
          <w:tcPr>
            <w:tcW w:w="1272" w:type="pct"/>
            <w:shd w:val="clear" w:color="auto" w:fill="auto"/>
          </w:tcPr>
          <w:p w:rsidR="00640329" w:rsidRDefault="00640329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analízis és szintézis képességének fejlesztése az összefoglalás során. </w:t>
            </w:r>
          </w:p>
          <w:p w:rsidR="00640329" w:rsidRDefault="00640329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lényegkiemelés képességének fejlesztése az ismeretek rendszerezése során.</w:t>
            </w:r>
          </w:p>
          <w:p w:rsidR="00640329" w:rsidRPr="00A85D12" w:rsidRDefault="00640329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kommunikációs készségek fejlesztése. </w:t>
            </w:r>
          </w:p>
        </w:tc>
        <w:tc>
          <w:tcPr>
            <w:tcW w:w="1127" w:type="pct"/>
            <w:shd w:val="clear" w:color="auto" w:fill="auto"/>
          </w:tcPr>
          <w:p w:rsidR="00640329" w:rsidRPr="003356B2" w:rsidRDefault="00640329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fejezetben tanultak.</w:t>
            </w:r>
          </w:p>
        </w:tc>
      </w:tr>
      <w:tr w:rsidR="00640329" w:rsidRPr="007C2029" w:rsidTr="00EE2A2F">
        <w:trPr>
          <w:trHeight w:val="548"/>
          <w:jc w:val="center"/>
        </w:trPr>
        <w:tc>
          <w:tcPr>
            <w:tcW w:w="421" w:type="pct"/>
            <w:shd w:val="clear" w:color="auto" w:fill="auto"/>
          </w:tcPr>
          <w:p w:rsidR="00640329" w:rsidRPr="004C0B6D" w:rsidRDefault="00640329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892" w:type="pct"/>
            <w:shd w:val="clear" w:color="auto" w:fill="auto"/>
          </w:tcPr>
          <w:p w:rsidR="00640329" w:rsidRPr="004C0B6D" w:rsidRDefault="00640329" w:rsidP="004C0B6D">
            <w:pPr>
              <w:pStyle w:val="TblzatSzveg"/>
              <w:rPr>
                <w:rStyle w:val="Kiemels2"/>
              </w:rPr>
            </w:pPr>
            <w:r w:rsidRPr="00EE2A2F">
              <w:rPr>
                <w:rStyle w:val="Kiemels2"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640329" w:rsidRPr="007C2029" w:rsidRDefault="00640329" w:rsidP="00DE208E">
            <w:pPr>
              <w:pStyle w:val="TblzatSzveg"/>
              <w:rPr>
                <w:color w:val="000000"/>
              </w:rPr>
            </w:pPr>
            <w:r w:rsidRPr="00BD57A0">
              <w:rPr>
                <w:color w:val="000000"/>
              </w:rPr>
              <w:t>A fejezetben tanultak</w:t>
            </w:r>
            <w:r>
              <w:rPr>
                <w:color w:val="000000"/>
              </w:rPr>
              <w:t xml:space="preserve"> írásbeli ellenőrzése.</w:t>
            </w:r>
          </w:p>
        </w:tc>
        <w:tc>
          <w:tcPr>
            <w:tcW w:w="1272" w:type="pct"/>
            <w:shd w:val="clear" w:color="auto" w:fill="auto"/>
          </w:tcPr>
          <w:p w:rsidR="00640329" w:rsidRPr="00A85D12" w:rsidRDefault="00640329" w:rsidP="00DE208E">
            <w:pPr>
              <w:pStyle w:val="TblzatSzveg"/>
              <w:rPr>
                <w:color w:val="000000"/>
              </w:rPr>
            </w:pPr>
            <w:r w:rsidRPr="00812B7B">
              <w:rPr>
                <w:color w:val="000000"/>
              </w:rPr>
              <w:t xml:space="preserve">Ismeretek önálló alkalmazása, saját gondolatok kifejezésének képessége. </w:t>
            </w:r>
          </w:p>
        </w:tc>
        <w:tc>
          <w:tcPr>
            <w:tcW w:w="1127" w:type="pct"/>
            <w:shd w:val="clear" w:color="auto" w:fill="auto"/>
          </w:tcPr>
          <w:p w:rsidR="00640329" w:rsidRPr="003356B2" w:rsidRDefault="00640329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fejezetben tanultak.</w:t>
            </w:r>
          </w:p>
        </w:tc>
      </w:tr>
      <w:tr w:rsidR="000C2264" w:rsidRPr="007C2029" w:rsidTr="001F74DF">
        <w:trPr>
          <w:trHeight w:val="762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C2264" w:rsidRPr="007C2029" w:rsidRDefault="000C2264" w:rsidP="001F74DF">
            <w:pPr>
              <w:pStyle w:val="Cm"/>
            </w:pPr>
            <w:r w:rsidRPr="000C2264">
              <w:lastRenderedPageBreak/>
              <w:t>SZERVETLEN KÉMIA</w:t>
            </w:r>
          </w:p>
        </w:tc>
      </w:tr>
      <w:tr w:rsidR="00187764" w:rsidRPr="007C2029" w:rsidTr="00463454">
        <w:trPr>
          <w:trHeight w:val="12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0C226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51.</w:t>
            </w:r>
          </w:p>
        </w:tc>
        <w:tc>
          <w:tcPr>
            <w:tcW w:w="892" w:type="pct"/>
            <w:shd w:val="clear" w:color="auto" w:fill="auto"/>
          </w:tcPr>
          <w:p w:rsidR="00187764" w:rsidRDefault="000C2264" w:rsidP="004C0B6D">
            <w:pPr>
              <w:pStyle w:val="TblzatSzveg"/>
              <w:rPr>
                <w:rStyle w:val="Kiemels2"/>
              </w:rPr>
            </w:pPr>
            <w:r w:rsidRPr="000C2264">
              <w:rPr>
                <w:rStyle w:val="Kiemels2"/>
              </w:rPr>
              <w:t>Bevezetés a szervetlen kémiába</w:t>
            </w:r>
          </w:p>
          <w:p w:rsidR="00A514F9" w:rsidRPr="004C0B6D" w:rsidRDefault="00A514F9" w:rsidP="004C0B6D">
            <w:pPr>
              <w:pStyle w:val="TblzatSzveg"/>
              <w:rPr>
                <w:rStyle w:val="Kiemels2"/>
              </w:rPr>
            </w:pPr>
            <w:r w:rsidRPr="00A514F9">
              <w:rPr>
                <w:rStyle w:val="Kiemels2"/>
              </w:rPr>
              <w:t>A hidrogén</w:t>
            </w:r>
          </w:p>
        </w:tc>
        <w:tc>
          <w:tcPr>
            <w:tcW w:w="1288" w:type="pct"/>
            <w:shd w:val="clear" w:color="auto" w:fill="auto"/>
          </w:tcPr>
          <w:p w:rsidR="00640329" w:rsidRDefault="00640329" w:rsidP="000C2264">
            <w:pPr>
              <w:pStyle w:val="TblzatSzveg"/>
              <w:rPr>
                <w:color w:val="000000"/>
              </w:rPr>
            </w:pPr>
            <w:r w:rsidRPr="00640329">
              <w:rPr>
                <w:color w:val="000000"/>
              </w:rPr>
              <w:t>Az élettani szempontból jelentős különbségek felismerése az elemek és azok vegyületei között.</w:t>
            </w:r>
          </w:p>
          <w:p w:rsidR="00187764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A szerkezet és a tulajdonságok kapcsolata, részecske-</w:t>
            </w:r>
            <w:r>
              <w:rPr>
                <w:color w:val="000000"/>
              </w:rPr>
              <w:t xml:space="preserve"> és halmazszint. Részecsketulajdonságból halmaz</w:t>
            </w:r>
            <w:r w:rsidR="008C5F7A">
              <w:rPr>
                <w:color w:val="000000"/>
              </w:rPr>
              <w:t>-</w:t>
            </w:r>
            <w:r>
              <w:rPr>
                <w:color w:val="000000"/>
              </w:rPr>
              <w:t>tulajdon</w:t>
            </w:r>
            <w:r w:rsidRPr="000C2264">
              <w:rPr>
                <w:color w:val="000000"/>
              </w:rPr>
              <w:t>ságokra következtetünk.</w:t>
            </w:r>
          </w:p>
          <w:p w:rsidR="00A514F9" w:rsidRPr="00A514F9" w:rsidRDefault="00A514F9" w:rsidP="00A514F9">
            <w:pPr>
              <w:pStyle w:val="TblzatSzveg"/>
              <w:rPr>
                <w:color w:val="000000"/>
              </w:rPr>
            </w:pPr>
            <w:r w:rsidRPr="00A514F9">
              <w:rPr>
                <w:color w:val="000000"/>
              </w:rPr>
              <w:t>A hidrogén és vegyületeik szerkezete és tulajdonságai közötti összefüggések megértése, előfordulásuk és mindennapi életben betöltött szerepük magyarázata tulajdonságaik alapján. Az élettani szempontból jelentős különbségek felismerése az elemek és azok vegyületei között.</w:t>
            </w:r>
          </w:p>
          <w:p w:rsidR="00A514F9" w:rsidRPr="00A514F9" w:rsidRDefault="00A514F9" w:rsidP="00A514F9">
            <w:pPr>
              <w:pStyle w:val="TblzatSzveg"/>
              <w:rPr>
                <w:color w:val="000000"/>
              </w:rPr>
            </w:pPr>
            <w:r w:rsidRPr="00A514F9">
              <w:rPr>
                <w:color w:val="000000"/>
              </w:rPr>
              <w:t>A szerkezet és a tulajdonságok</w:t>
            </w:r>
          </w:p>
          <w:p w:rsidR="00A514F9" w:rsidRPr="007C2029" w:rsidRDefault="00A514F9" w:rsidP="00A514F9">
            <w:pPr>
              <w:pStyle w:val="TblzatSzveg"/>
              <w:rPr>
                <w:color w:val="000000"/>
              </w:rPr>
            </w:pPr>
            <w:r w:rsidRPr="00A514F9">
              <w:rPr>
                <w:color w:val="000000"/>
              </w:rPr>
              <w:t>kapcsolatának bizonyítása kísérletekkel</w:t>
            </w:r>
            <w:r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A514F9" w:rsidRPr="00A514F9" w:rsidRDefault="00A514F9" w:rsidP="00A514F9">
            <w:pPr>
              <w:pStyle w:val="TblzatSzveg"/>
              <w:rPr>
                <w:color w:val="000000"/>
              </w:rPr>
            </w:pPr>
            <w:r w:rsidRPr="00A514F9">
              <w:rPr>
                <w:color w:val="000000"/>
              </w:rPr>
              <w:t>A rendszerszemlélet alakítása.</w:t>
            </w:r>
          </w:p>
          <w:p w:rsidR="00187764" w:rsidRPr="00A85D12" w:rsidRDefault="00A514F9" w:rsidP="00A514F9">
            <w:pPr>
              <w:pStyle w:val="TblzatSzveg"/>
              <w:rPr>
                <w:color w:val="000000"/>
              </w:rPr>
            </w:pPr>
            <w:r w:rsidRPr="00A514F9">
              <w:rPr>
                <w:color w:val="000000"/>
              </w:rPr>
              <w:t>A szerkezet és a tulajdonságok közötti kapcsolat, valamint az ok-okozati összefüggés felismerés képességének fejlesztése.</w:t>
            </w:r>
          </w:p>
        </w:tc>
        <w:tc>
          <w:tcPr>
            <w:tcW w:w="1127" w:type="pct"/>
            <w:shd w:val="clear" w:color="auto" w:fill="auto"/>
          </w:tcPr>
          <w:p w:rsidR="00187764" w:rsidRDefault="00DD3F64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Elemek a világegyetemben és </w:t>
            </w:r>
            <w:r w:rsidR="000C2264" w:rsidRPr="000C2264">
              <w:rPr>
                <w:color w:val="000000"/>
              </w:rPr>
              <w:t>a Földön. Az élő szerve</w:t>
            </w:r>
            <w:r>
              <w:rPr>
                <w:color w:val="000000"/>
              </w:rPr>
              <w:t xml:space="preserve">zetet felépítő anyagok.  </w:t>
            </w:r>
            <w:proofErr w:type="spellStart"/>
            <w:r>
              <w:rPr>
                <w:color w:val="000000"/>
              </w:rPr>
              <w:t>Biogén</w:t>
            </w:r>
            <w:proofErr w:type="spellEnd"/>
            <w:r>
              <w:rPr>
                <w:color w:val="000000"/>
              </w:rPr>
              <w:t xml:space="preserve"> </w:t>
            </w:r>
            <w:r w:rsidR="000C2264" w:rsidRPr="000C2264">
              <w:rPr>
                <w:color w:val="000000"/>
              </w:rPr>
              <w:t>elemek, makro- és mikroelemek, nyomelemek.</w:t>
            </w:r>
          </w:p>
          <w:p w:rsidR="00A514F9" w:rsidRPr="007C2029" w:rsidRDefault="00A514F9" w:rsidP="004C0B6D">
            <w:pPr>
              <w:pStyle w:val="TblzatSzveg"/>
              <w:rPr>
                <w:color w:val="000000"/>
              </w:rPr>
            </w:pPr>
            <w:r w:rsidRPr="00A514F9">
              <w:rPr>
                <w:color w:val="000000"/>
              </w:rPr>
              <w:t>A hidrogén anyagszerkezeti jellemzése (periódusos rendszerbeli helye, atomszerkezete), fizikai és kémiai tulajdonságai, durranógáz, ipari előállítás, gyakorlati jelentőség, felhasználás.</w:t>
            </w:r>
          </w:p>
        </w:tc>
      </w:tr>
      <w:tr w:rsidR="00187764" w:rsidRPr="007C2029" w:rsidTr="00463454">
        <w:trPr>
          <w:trHeight w:val="1045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A514F9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52</w:t>
            </w:r>
            <w:r w:rsidR="000C2264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87764" w:rsidRPr="004C0B6D" w:rsidRDefault="000C2264" w:rsidP="004C0B6D">
            <w:pPr>
              <w:pStyle w:val="TblzatSzveg"/>
              <w:rPr>
                <w:rStyle w:val="Kiemels2"/>
              </w:rPr>
            </w:pPr>
            <w:r w:rsidRPr="000C2264">
              <w:rPr>
                <w:rStyle w:val="Kiemels2"/>
              </w:rPr>
              <w:t>A nemesgázok</w:t>
            </w:r>
          </w:p>
        </w:tc>
        <w:tc>
          <w:tcPr>
            <w:tcW w:w="1288" w:type="pct"/>
            <w:shd w:val="clear" w:color="auto" w:fill="auto"/>
          </w:tcPr>
          <w:p w:rsidR="00640329" w:rsidRDefault="00640329" w:rsidP="000C2264">
            <w:pPr>
              <w:pStyle w:val="TblzatSzveg"/>
              <w:rPr>
                <w:color w:val="000000"/>
              </w:rPr>
            </w:pPr>
            <w:r w:rsidRPr="00640329">
              <w:rPr>
                <w:color w:val="000000"/>
              </w:rPr>
              <w:t>A nemesgázok és vegyületeik szerkezete és tulajdonságai közötti összefüggések megértése, előfordulásuk és mindennapi életben betöltött szerepük magyarázata tulajdonságaik alapján. Az élettani szempontból jelentős különbségek felismerése az elemek és azok vegyületei között.</w:t>
            </w:r>
          </w:p>
          <w:p w:rsidR="000C2264" w:rsidRPr="000C2264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A szerkezet és a tulajdonságok viszonya,</w:t>
            </w:r>
          </w:p>
          <w:p w:rsidR="000C2264" w:rsidRPr="000C2264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Internetes keresés a felhasználásra</w:t>
            </w:r>
          </w:p>
          <w:p w:rsidR="000C2264" w:rsidRPr="000C2264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(fénycsövek stb</w:t>
            </w:r>
            <w:r>
              <w:rPr>
                <w:color w:val="000000"/>
              </w:rPr>
              <w:t>.</w:t>
            </w:r>
            <w:r w:rsidRPr="000C2264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:rsidR="00187764" w:rsidRPr="007C2029" w:rsidRDefault="0018776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rendszerszemlélet alakítása.</w:t>
            </w:r>
          </w:p>
          <w:p w:rsidR="00187764" w:rsidRPr="00A85D12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szerkezet és a tulajdonságok közötti kapcsolat, valamint az ok-okozati összefüggés felismerés képességének fejlesztése.</w:t>
            </w:r>
          </w:p>
        </w:tc>
        <w:tc>
          <w:tcPr>
            <w:tcW w:w="1127" w:type="pct"/>
            <w:shd w:val="clear" w:color="auto" w:fill="auto"/>
          </w:tcPr>
          <w:p w:rsidR="00187764" w:rsidRPr="007C2029" w:rsidRDefault="000C2264" w:rsidP="004C0B6D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A nemesgázok anyagszerkezeti jellemzése (periódusos rendszerbeli helye, atomszerkezete), gyakorlati jelentőség, felhasználás</w:t>
            </w:r>
            <w:r>
              <w:rPr>
                <w:color w:val="000000"/>
              </w:rPr>
              <w:t>.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A514F9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53</w:t>
            </w:r>
            <w:r w:rsidR="000C2264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87764" w:rsidRPr="004C0B6D" w:rsidRDefault="000C2264" w:rsidP="004C0B6D">
            <w:pPr>
              <w:pStyle w:val="TblzatSzveg"/>
              <w:rPr>
                <w:rStyle w:val="Kiemels2"/>
              </w:rPr>
            </w:pPr>
            <w:r w:rsidRPr="000C2264">
              <w:rPr>
                <w:rStyle w:val="Kiemels2"/>
              </w:rPr>
              <w:t>A fémek és vegyületeik</w:t>
            </w:r>
          </w:p>
        </w:tc>
        <w:tc>
          <w:tcPr>
            <w:tcW w:w="1288" w:type="pct"/>
            <w:shd w:val="clear" w:color="auto" w:fill="auto"/>
          </w:tcPr>
          <w:p w:rsidR="00640329" w:rsidRDefault="00640329" w:rsidP="000C2264">
            <w:pPr>
              <w:pStyle w:val="TblzatSzveg"/>
              <w:rPr>
                <w:color w:val="000000"/>
              </w:rPr>
            </w:pPr>
            <w:r w:rsidRPr="00640329">
              <w:rPr>
                <w:color w:val="000000"/>
              </w:rPr>
              <w:t>A fontosabb fémek és vegyületeik szerkezete, összetétele, tulajdonságai, előfordulása, felhasználása közötti kapcsolatok megértése és alkalmazása.</w:t>
            </w:r>
          </w:p>
          <w:p w:rsidR="000C2264" w:rsidRPr="000C2264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A szerkezet és tulajdonság kapcsolata-kísérletek.</w:t>
            </w:r>
          </w:p>
          <w:p w:rsidR="00187764" w:rsidRPr="007C2029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Köznapi példák a korrózióra és a korrózióvédelemre.</w:t>
            </w:r>
          </w:p>
        </w:tc>
        <w:tc>
          <w:tcPr>
            <w:tcW w:w="1272" w:type="pct"/>
            <w:shd w:val="clear" w:color="auto" w:fill="auto"/>
          </w:tcPr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rendszerszemlélet alakítása.</w:t>
            </w:r>
          </w:p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szerkezet és a tulajdonságok közötti kapcsolat, valamint az ok-okozati összefüggés felismerés képességének fejlesztése.</w:t>
            </w:r>
          </w:p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 xml:space="preserve">Tantárgyi koncentráció: földrajzból </w:t>
            </w:r>
          </w:p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kőzetekről, ásványokról, fémércekről</w:t>
            </w:r>
          </w:p>
          <w:p w:rsidR="00187764" w:rsidRPr="00A85D12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tanultak.</w:t>
            </w:r>
          </w:p>
        </w:tc>
        <w:tc>
          <w:tcPr>
            <w:tcW w:w="1127" w:type="pct"/>
            <w:shd w:val="clear" w:color="auto" w:fill="auto"/>
          </w:tcPr>
          <w:p w:rsidR="000C2264" w:rsidRPr="000C2264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Kőzetek, ásványok, ércek. A fémek.</w:t>
            </w:r>
          </w:p>
          <w:p w:rsidR="000C2264" w:rsidRPr="000C2264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anyagszerkezeti jellemzése (periódusos rendszerbeli helye, atomszerkezete), fizikai és kémiai tulajdonságai, gyakorlati jelentőség, felhasználás.</w:t>
            </w:r>
          </w:p>
          <w:p w:rsidR="00187764" w:rsidRPr="007C2029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Félfémek, ötvözetek, fémek előállítása, korróziója, korrózióvédelem.</w:t>
            </w:r>
          </w:p>
        </w:tc>
      </w:tr>
      <w:tr w:rsidR="00187764" w:rsidRPr="007C2029" w:rsidTr="00463454">
        <w:trPr>
          <w:trHeight w:val="1404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A514F9" w:rsidP="00A514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54</w:t>
            </w:r>
            <w:r w:rsidR="000C2264">
              <w:rPr>
                <w:rStyle w:val="Kiemels2"/>
              </w:rPr>
              <w:t>-5</w:t>
            </w:r>
            <w:r>
              <w:rPr>
                <w:rStyle w:val="Kiemels2"/>
              </w:rPr>
              <w:t>5</w:t>
            </w:r>
            <w:r w:rsidR="000C2264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DD3F64" w:rsidRDefault="000C2264" w:rsidP="004C0B6D">
            <w:pPr>
              <w:pStyle w:val="TblzatSzveg"/>
              <w:rPr>
                <w:rStyle w:val="Kiemels2"/>
              </w:rPr>
            </w:pPr>
            <w:r w:rsidRPr="000C2264">
              <w:rPr>
                <w:rStyle w:val="Kiemels2"/>
              </w:rPr>
              <w:t xml:space="preserve">Az alkálifémek </w:t>
            </w:r>
          </w:p>
          <w:p w:rsidR="00187764" w:rsidRPr="004C0B6D" w:rsidRDefault="000C2264" w:rsidP="004C0B6D">
            <w:pPr>
              <w:pStyle w:val="TblzatSzveg"/>
              <w:rPr>
                <w:rStyle w:val="Kiemels2"/>
              </w:rPr>
            </w:pPr>
            <w:r w:rsidRPr="000C2264">
              <w:rPr>
                <w:rStyle w:val="Kiemels2"/>
              </w:rPr>
              <w:t>és fontosabb vegyületeik</w:t>
            </w:r>
          </w:p>
        </w:tc>
        <w:tc>
          <w:tcPr>
            <w:tcW w:w="1288" w:type="pct"/>
            <w:shd w:val="clear" w:color="auto" w:fill="auto"/>
          </w:tcPr>
          <w:p w:rsidR="000C2264" w:rsidRPr="000C2264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Az elemek és vegyületeik</w:t>
            </w:r>
            <w:r>
              <w:rPr>
                <w:color w:val="000000"/>
              </w:rPr>
              <w:t xml:space="preserve"> atomszerkezeti és halmaztulaj</w:t>
            </w:r>
            <w:r w:rsidRPr="000C2264">
              <w:rPr>
                <w:color w:val="000000"/>
              </w:rPr>
              <w:t>donságainak kapcsolata.</w:t>
            </w:r>
          </w:p>
          <w:p w:rsidR="00187764" w:rsidRPr="007C2029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Kísérletek, kísérletelemzés, anyagszerkezeti magyarázat.</w:t>
            </w:r>
          </w:p>
        </w:tc>
        <w:tc>
          <w:tcPr>
            <w:tcW w:w="1272" w:type="pct"/>
            <w:shd w:val="clear" w:color="auto" w:fill="auto"/>
          </w:tcPr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rendszerszemlélet alakítása.</w:t>
            </w:r>
          </w:p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szerkezet és a tulajdonságok közötti kapcsolat, valamint az ok-okozati összefüggés felismerés képességének fejlesztése.</w:t>
            </w:r>
          </w:p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 xml:space="preserve">Tantárgyi koncentráció: földrajzból </w:t>
            </w:r>
          </w:p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kőzetekről, ásványokról, fémércekről</w:t>
            </w:r>
          </w:p>
          <w:p w:rsidR="00187764" w:rsidRPr="00A85D12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tanultak.</w:t>
            </w:r>
          </w:p>
        </w:tc>
        <w:tc>
          <w:tcPr>
            <w:tcW w:w="1127" w:type="pct"/>
            <w:shd w:val="clear" w:color="auto" w:fill="auto"/>
          </w:tcPr>
          <w:p w:rsidR="00187764" w:rsidRPr="007C2029" w:rsidRDefault="000C2264" w:rsidP="004C0B6D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Az alkálifémek anyagszerkezeti jellemzése (periódusos rendszerbeli helye, atomszerkezete), fizikai és kémiai tulajdonságai, gyakorlati jelentőség, felhasználás</w:t>
            </w:r>
            <w:r>
              <w:rPr>
                <w:color w:val="000000"/>
              </w:rPr>
              <w:t>.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A514F9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56-57</w:t>
            </w:r>
            <w:r w:rsidR="000C2264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DD3F64" w:rsidRDefault="000C2264" w:rsidP="004C0B6D">
            <w:pPr>
              <w:pStyle w:val="TblzatSzveg"/>
              <w:rPr>
                <w:rStyle w:val="Kiemels2"/>
              </w:rPr>
            </w:pPr>
            <w:r w:rsidRPr="000C2264">
              <w:rPr>
                <w:rStyle w:val="Kiemels2"/>
              </w:rPr>
              <w:t xml:space="preserve">Az alkáliföldfémek </w:t>
            </w:r>
          </w:p>
          <w:p w:rsidR="00187764" w:rsidRPr="004C0B6D" w:rsidRDefault="000C2264" w:rsidP="004C0B6D">
            <w:pPr>
              <w:pStyle w:val="TblzatSzveg"/>
              <w:rPr>
                <w:rStyle w:val="Kiemels2"/>
              </w:rPr>
            </w:pPr>
            <w:r w:rsidRPr="000C2264">
              <w:rPr>
                <w:rStyle w:val="Kiemels2"/>
              </w:rPr>
              <w:t>és fontosabb vegyületeik</w:t>
            </w:r>
          </w:p>
        </w:tc>
        <w:tc>
          <w:tcPr>
            <w:tcW w:w="1288" w:type="pct"/>
            <w:shd w:val="clear" w:color="auto" w:fill="auto"/>
          </w:tcPr>
          <w:p w:rsidR="00640329" w:rsidRDefault="00640329" w:rsidP="000C2264">
            <w:pPr>
              <w:pStyle w:val="TblzatSzveg"/>
              <w:rPr>
                <w:color w:val="000000"/>
              </w:rPr>
            </w:pPr>
            <w:r w:rsidRPr="00640329">
              <w:rPr>
                <w:color w:val="000000"/>
              </w:rPr>
              <w:t>A fontosabb fémek és vegyületeik szerkezete, összetétele, tulajdonságai, előfordulása, felhasználása közötti kapcsolatok megértése és alkalmazása. A vízkeménység, a vízlágyítás és vízkőoldás problémáinak helyes kezelése a hétköznapokban.</w:t>
            </w:r>
          </w:p>
          <w:p w:rsidR="000C2264" w:rsidRPr="000C2264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Az elemek és vegyületeik atomszerkezeti és halm</w:t>
            </w:r>
            <w:r>
              <w:rPr>
                <w:color w:val="000000"/>
              </w:rPr>
              <w:t>aztulaj</w:t>
            </w:r>
            <w:r w:rsidRPr="000C2264">
              <w:rPr>
                <w:color w:val="000000"/>
              </w:rPr>
              <w:t>donságainak kapcsolata.</w:t>
            </w:r>
          </w:p>
          <w:p w:rsidR="000C2264" w:rsidRPr="000C2264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 xml:space="preserve">Kísérletek, kísérletelemzés, anyagszerkezeti magyarázat. </w:t>
            </w:r>
          </w:p>
          <w:p w:rsidR="00187764" w:rsidRPr="007C2029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Gyakorlati példák a vízkeménység hatására, a vízlágyítási eljárásokra.</w:t>
            </w:r>
          </w:p>
        </w:tc>
        <w:tc>
          <w:tcPr>
            <w:tcW w:w="1272" w:type="pct"/>
            <w:shd w:val="clear" w:color="auto" w:fill="auto"/>
          </w:tcPr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rendszerszemlélet alakítása.</w:t>
            </w:r>
          </w:p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szerkezet és a tulajdonságok közötti kapcsolat, valamint az ok-okozati összefüggés felismerés képességének fejlesztése.</w:t>
            </w:r>
          </w:p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 xml:space="preserve">Tantárgyi koncentráció: földrajzból </w:t>
            </w:r>
          </w:p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kőzetekről, ásványokról, fémércekről</w:t>
            </w:r>
          </w:p>
          <w:p w:rsidR="00187764" w:rsidRPr="00A85D12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tanultak.</w:t>
            </w:r>
          </w:p>
        </w:tc>
        <w:tc>
          <w:tcPr>
            <w:tcW w:w="1127" w:type="pct"/>
            <w:shd w:val="clear" w:color="auto" w:fill="auto"/>
          </w:tcPr>
          <w:p w:rsidR="000C2264" w:rsidRPr="000C2264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A kalcium, a magnézium és fontosabb vegyületei</w:t>
            </w:r>
            <w:r>
              <w:rPr>
                <w:color w:val="000000"/>
              </w:rPr>
              <w:t>,</w:t>
            </w:r>
            <w:r w:rsidRPr="000C2264">
              <w:rPr>
                <w:color w:val="000000"/>
              </w:rPr>
              <w:t xml:space="preserve"> anyagszerkezeti jellemzése (periódusos rendszerbeli helye, atomszerkezete), fizikai és kémiai tulajdonságai, gyakorlati jelentősége, felhasználása.</w:t>
            </w:r>
          </w:p>
          <w:p w:rsidR="00187764" w:rsidRPr="007C2029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Vízkeménység, vízlágyítás.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A514F9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58</w:t>
            </w:r>
            <w:r w:rsidR="000C2264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87764" w:rsidRPr="004C0B6D" w:rsidRDefault="000C2264" w:rsidP="004C0B6D">
            <w:pPr>
              <w:pStyle w:val="TblzatSzveg"/>
              <w:rPr>
                <w:rStyle w:val="Kiemels2"/>
              </w:rPr>
            </w:pPr>
            <w:r w:rsidRPr="000C2264">
              <w:rPr>
                <w:rStyle w:val="Kiemels2"/>
              </w:rPr>
              <w:t>A földfémek</w:t>
            </w:r>
          </w:p>
        </w:tc>
        <w:tc>
          <w:tcPr>
            <w:tcW w:w="1288" w:type="pct"/>
            <w:shd w:val="clear" w:color="auto" w:fill="auto"/>
          </w:tcPr>
          <w:p w:rsidR="00640329" w:rsidRPr="00640329" w:rsidRDefault="00640329" w:rsidP="00640329">
            <w:pPr>
              <w:pStyle w:val="TblzatSzveg"/>
              <w:rPr>
                <w:color w:val="000000"/>
              </w:rPr>
            </w:pPr>
            <w:r w:rsidRPr="00640329">
              <w:rPr>
                <w:color w:val="000000"/>
              </w:rPr>
              <w:t>A fontosabb fémek és vegyületeik szerkezete, összetétele, tulajdonságai, előfordulása, felhasználása közötti kapcsolatok megértése és alkalmazása.</w:t>
            </w:r>
          </w:p>
          <w:p w:rsidR="00640329" w:rsidRDefault="00640329" w:rsidP="00640329">
            <w:pPr>
              <w:pStyle w:val="TblzatSzveg"/>
              <w:rPr>
                <w:color w:val="000000"/>
              </w:rPr>
            </w:pPr>
            <w:r w:rsidRPr="00640329">
              <w:rPr>
                <w:color w:val="000000"/>
              </w:rPr>
              <w:t>A vörösiszap-katasztrófa okainak és következményeinek megértése.</w:t>
            </w:r>
          </w:p>
          <w:p w:rsidR="000C2264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Az alumínium és vegyü</w:t>
            </w:r>
            <w:r>
              <w:rPr>
                <w:color w:val="000000"/>
              </w:rPr>
              <w:t xml:space="preserve">letei atomszerkezeti </w:t>
            </w:r>
          </w:p>
          <w:p w:rsidR="000C2264" w:rsidRDefault="000C2264" w:rsidP="000C226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és halmaz</w:t>
            </w:r>
            <w:r w:rsidRPr="000C2264">
              <w:rPr>
                <w:color w:val="000000"/>
              </w:rPr>
              <w:t xml:space="preserve">tulajdonságainak kapcsolata. Kísérletek, kísérletelemzés, anyagszerkezeti magyarázat. </w:t>
            </w:r>
          </w:p>
          <w:p w:rsidR="00187764" w:rsidRPr="007C2029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</w:t>
            </w:r>
            <w:r w:rsidRPr="000C2264">
              <w:rPr>
                <w:color w:val="000000"/>
              </w:rPr>
              <w:t>vörösiszap-katasztrófa elemzése.</w:t>
            </w:r>
          </w:p>
        </w:tc>
        <w:tc>
          <w:tcPr>
            <w:tcW w:w="1272" w:type="pct"/>
            <w:shd w:val="clear" w:color="auto" w:fill="auto"/>
          </w:tcPr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rendszerszemlélet alakítása.</w:t>
            </w:r>
          </w:p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szerkezet és a tulajdonságok közötti kapcsolat, valamint az ok-okozati összefüggés felismerés képességének fejlesztése.</w:t>
            </w:r>
          </w:p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 xml:space="preserve">Tantárgyi koncentráció: földrajzból </w:t>
            </w:r>
          </w:p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kőzetekről, ásványokról, fémércekről</w:t>
            </w:r>
          </w:p>
          <w:p w:rsidR="00E31948" w:rsidRPr="00A85D12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tanultak.</w:t>
            </w:r>
          </w:p>
        </w:tc>
        <w:tc>
          <w:tcPr>
            <w:tcW w:w="1127" w:type="pct"/>
            <w:shd w:val="clear" w:color="auto" w:fill="auto"/>
          </w:tcPr>
          <w:p w:rsidR="00187764" w:rsidRPr="007C2029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Az alumínium és fontosabb vegyületei</w:t>
            </w:r>
            <w:r>
              <w:rPr>
                <w:color w:val="000000"/>
              </w:rPr>
              <w:t xml:space="preserve">, </w:t>
            </w:r>
            <w:r w:rsidRPr="000C2264">
              <w:rPr>
                <w:color w:val="000000"/>
              </w:rPr>
              <w:t>anyagszerkezeti jellemzése (periódusos rendszerbeli helye, atomszerkezete), fizikai és kémiai tulajdonságai (</w:t>
            </w:r>
            <w:proofErr w:type="spellStart"/>
            <w:r w:rsidRPr="000C2264">
              <w:rPr>
                <w:color w:val="000000"/>
              </w:rPr>
              <w:t>amfotéria</w:t>
            </w:r>
            <w:proofErr w:type="spellEnd"/>
            <w:r w:rsidRPr="000C2264">
              <w:rPr>
                <w:color w:val="000000"/>
              </w:rPr>
              <w:t xml:space="preserve">), gyakorlati jelentősége, </w:t>
            </w:r>
            <w:r>
              <w:rPr>
                <w:color w:val="000000"/>
              </w:rPr>
              <w:t>f</w:t>
            </w:r>
            <w:r w:rsidRPr="000C2264">
              <w:rPr>
                <w:color w:val="000000"/>
              </w:rPr>
              <w:t>elhasználása. Alumínium-gyártás.</w:t>
            </w:r>
          </w:p>
        </w:tc>
      </w:tr>
      <w:tr w:rsidR="00A514F9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514F9" w:rsidRDefault="00A514F9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59.</w:t>
            </w:r>
          </w:p>
        </w:tc>
        <w:tc>
          <w:tcPr>
            <w:tcW w:w="892" w:type="pct"/>
            <w:shd w:val="clear" w:color="auto" w:fill="auto"/>
          </w:tcPr>
          <w:p w:rsidR="00A514F9" w:rsidRPr="000C2264" w:rsidRDefault="00A514F9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Részösszefoglalás</w:t>
            </w:r>
          </w:p>
        </w:tc>
        <w:tc>
          <w:tcPr>
            <w:tcW w:w="1288" w:type="pct"/>
            <w:shd w:val="clear" w:color="auto" w:fill="auto"/>
          </w:tcPr>
          <w:p w:rsidR="00A514F9" w:rsidRPr="00A106F7" w:rsidRDefault="00A514F9" w:rsidP="00A106F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fejezetben eddig tanultak rendszerezése.</w:t>
            </w:r>
          </w:p>
        </w:tc>
        <w:tc>
          <w:tcPr>
            <w:tcW w:w="1272" w:type="pct"/>
            <w:shd w:val="clear" w:color="auto" w:fill="auto"/>
          </w:tcPr>
          <w:p w:rsidR="00A514F9" w:rsidRDefault="00A514F9" w:rsidP="00A106F7">
            <w:pPr>
              <w:pStyle w:val="TblzatSzveg"/>
              <w:rPr>
                <w:color w:val="000000"/>
              </w:rPr>
            </w:pPr>
            <w:r w:rsidRPr="00A514F9">
              <w:rPr>
                <w:color w:val="000000"/>
              </w:rPr>
              <w:t>A rendszerszemlélet alakítása.</w:t>
            </w:r>
          </w:p>
          <w:p w:rsidR="00A514F9" w:rsidRPr="00A106F7" w:rsidRDefault="00A514F9" w:rsidP="00A106F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rendszerezés képességének fejlesztése.</w:t>
            </w:r>
          </w:p>
        </w:tc>
        <w:tc>
          <w:tcPr>
            <w:tcW w:w="1127" w:type="pct"/>
            <w:shd w:val="clear" w:color="auto" w:fill="auto"/>
          </w:tcPr>
          <w:p w:rsidR="00A514F9" w:rsidRPr="000C2264" w:rsidRDefault="00A514F9" w:rsidP="000C226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fejezetben eddig elsajátított ismeretek.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0C226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60.</w:t>
            </w:r>
          </w:p>
        </w:tc>
        <w:tc>
          <w:tcPr>
            <w:tcW w:w="892" w:type="pct"/>
            <w:shd w:val="clear" w:color="auto" w:fill="auto"/>
          </w:tcPr>
          <w:p w:rsidR="00187764" w:rsidRPr="004C0B6D" w:rsidRDefault="000C2264" w:rsidP="004C0B6D">
            <w:pPr>
              <w:pStyle w:val="TblzatSzveg"/>
              <w:rPr>
                <w:rStyle w:val="Kiemels2"/>
              </w:rPr>
            </w:pPr>
            <w:r w:rsidRPr="000C2264">
              <w:rPr>
                <w:rStyle w:val="Kiemels2"/>
              </w:rPr>
              <w:t>Az ón és az ólom</w:t>
            </w:r>
          </w:p>
        </w:tc>
        <w:tc>
          <w:tcPr>
            <w:tcW w:w="1288" w:type="pct"/>
            <w:shd w:val="clear" w:color="auto" w:fill="auto"/>
          </w:tcPr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fontosabb fémek és vegyületeik szerkezete, összetétele, tulajdonságai, előfordulása, felhasználása közötti kapcsolatok megértése és alkalmazása.</w:t>
            </w:r>
          </w:p>
          <w:p w:rsid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nehézfém-vegyületek élettani hatásainak, környezeti veszélyeinek tudatosítása.</w:t>
            </w:r>
          </w:p>
          <w:p w:rsidR="00187764" w:rsidRPr="007C2029" w:rsidRDefault="000C2264" w:rsidP="004C0B6D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Gyakorlati példák, környezeti ártalmak.</w:t>
            </w:r>
          </w:p>
        </w:tc>
        <w:tc>
          <w:tcPr>
            <w:tcW w:w="1272" w:type="pct"/>
            <w:shd w:val="clear" w:color="auto" w:fill="auto"/>
          </w:tcPr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rendszerszemlélet alakítása.</w:t>
            </w:r>
          </w:p>
          <w:p w:rsidR="00E31948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szerkezet és a tulajdonságok közötti kapcsolat, valamint az ok-okozati összefüggés felismerés képességének fejlesztése.</w:t>
            </w:r>
          </w:p>
          <w:p w:rsidR="00A514F9" w:rsidRPr="00A85D12" w:rsidRDefault="00A514F9" w:rsidP="00A106F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ember testi és lelki egészségének fejlesztése.</w:t>
            </w:r>
          </w:p>
        </w:tc>
        <w:tc>
          <w:tcPr>
            <w:tcW w:w="1127" w:type="pct"/>
            <w:shd w:val="clear" w:color="auto" w:fill="auto"/>
          </w:tcPr>
          <w:p w:rsidR="000C2264" w:rsidRPr="000C2264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Az ón az ólom és fontosabb vegyületeik anyagszerkezeti jellemzése (periódusos rendszerbeli helye, atomszerkezete), fizikai és kémiai tulajdonságai, gyakorlati jelentősége, felhasználása.</w:t>
            </w:r>
          </w:p>
          <w:p w:rsidR="00187764" w:rsidRPr="007C2029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Allotrópia (szürke ón, fehér ón), ötvözetek, élettani hatás.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0C226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61.</w:t>
            </w:r>
          </w:p>
        </w:tc>
        <w:tc>
          <w:tcPr>
            <w:tcW w:w="892" w:type="pct"/>
            <w:shd w:val="clear" w:color="auto" w:fill="auto"/>
          </w:tcPr>
          <w:p w:rsidR="00187764" w:rsidRPr="004C0B6D" w:rsidRDefault="000C2264" w:rsidP="004C0B6D">
            <w:pPr>
              <w:pStyle w:val="TblzatSzveg"/>
              <w:rPr>
                <w:rStyle w:val="Kiemels2"/>
              </w:rPr>
            </w:pPr>
            <w:r w:rsidRPr="000C2264">
              <w:rPr>
                <w:rStyle w:val="Kiemels2"/>
              </w:rPr>
              <w:t>A vascsoport</w:t>
            </w:r>
          </w:p>
        </w:tc>
        <w:tc>
          <w:tcPr>
            <w:tcW w:w="1288" w:type="pct"/>
            <w:shd w:val="clear" w:color="auto" w:fill="auto"/>
          </w:tcPr>
          <w:p w:rsidR="00A514F9" w:rsidRDefault="000C2264" w:rsidP="004C0B6D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A vas és vegyü</w:t>
            </w:r>
            <w:r>
              <w:rPr>
                <w:color w:val="000000"/>
              </w:rPr>
              <w:t xml:space="preserve">letei, atomszerkezeti </w:t>
            </w:r>
          </w:p>
          <w:p w:rsidR="00187764" w:rsidRPr="007C2029" w:rsidRDefault="000C2264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és halmaz</w:t>
            </w:r>
            <w:r w:rsidRPr="000C2264">
              <w:rPr>
                <w:color w:val="000000"/>
              </w:rPr>
              <w:t>tulajdonságainak kapcsolata. Kísérletek, kísérletelemzés, anyagszerkezeti magyarázat.</w:t>
            </w:r>
          </w:p>
        </w:tc>
        <w:tc>
          <w:tcPr>
            <w:tcW w:w="1272" w:type="pct"/>
            <w:shd w:val="clear" w:color="auto" w:fill="auto"/>
          </w:tcPr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rendszerszemlélet alakítása.</w:t>
            </w:r>
          </w:p>
          <w:p w:rsidR="00187764" w:rsidRPr="00A85D12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szerkezet és a tulajdonságok közötti kapcsolat, valamint az ok-okozati összefüggés felismerés képességének fejlesztése.</w:t>
            </w:r>
          </w:p>
        </w:tc>
        <w:tc>
          <w:tcPr>
            <w:tcW w:w="1127" w:type="pct"/>
            <w:shd w:val="clear" w:color="auto" w:fill="auto"/>
          </w:tcPr>
          <w:p w:rsidR="00187764" w:rsidRPr="007C2029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A vas és</w:t>
            </w:r>
            <w:r>
              <w:rPr>
                <w:color w:val="000000"/>
              </w:rPr>
              <w:t xml:space="preserve"> fontosabb vegyületei anyagszer</w:t>
            </w:r>
            <w:r w:rsidRPr="000C2264">
              <w:rPr>
                <w:color w:val="000000"/>
              </w:rPr>
              <w:t>kezeti jellemzése (periódusos rendszerbeli helye, atomszerk</w:t>
            </w:r>
            <w:r>
              <w:rPr>
                <w:color w:val="000000"/>
              </w:rPr>
              <w:t>ezete), fizikai és kémiai tulajdonságai, gyakorlati je</w:t>
            </w:r>
            <w:r w:rsidRPr="000C2264">
              <w:rPr>
                <w:color w:val="000000"/>
              </w:rPr>
              <w:t>lentősége, felhasználása. Vasgyártás, a vas élettani hatása.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24716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62</w:t>
            </w:r>
            <w:r w:rsidR="000C2264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87764" w:rsidRPr="004C0B6D" w:rsidRDefault="000C2264" w:rsidP="004C0B6D">
            <w:pPr>
              <w:pStyle w:val="TblzatSzveg"/>
              <w:rPr>
                <w:rStyle w:val="Kiemels2"/>
              </w:rPr>
            </w:pPr>
            <w:r w:rsidRPr="000C2264">
              <w:rPr>
                <w:rStyle w:val="Kiemels2"/>
              </w:rPr>
              <w:t>A rézcsoport</w:t>
            </w:r>
          </w:p>
        </w:tc>
        <w:tc>
          <w:tcPr>
            <w:tcW w:w="1288" w:type="pct"/>
            <w:shd w:val="clear" w:color="auto" w:fill="auto"/>
          </w:tcPr>
          <w:p w:rsidR="00A106F7" w:rsidRDefault="000C2264" w:rsidP="004C0B6D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A réz, ezüst, arany és vegyületei, atomszerkez</w:t>
            </w:r>
            <w:r w:rsidR="00857E45">
              <w:rPr>
                <w:color w:val="000000"/>
              </w:rPr>
              <w:t xml:space="preserve">eti </w:t>
            </w:r>
          </w:p>
          <w:p w:rsidR="006E3630" w:rsidRDefault="00857E45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és halmaz</w:t>
            </w:r>
            <w:r w:rsidR="00A106F7">
              <w:rPr>
                <w:color w:val="000000"/>
              </w:rPr>
              <w:t>tulajdonsá</w:t>
            </w:r>
            <w:r w:rsidR="000C2264">
              <w:rPr>
                <w:color w:val="000000"/>
              </w:rPr>
              <w:t>gainak kapcso</w:t>
            </w:r>
            <w:r w:rsidR="000C2264" w:rsidRPr="000C2264">
              <w:rPr>
                <w:color w:val="000000"/>
              </w:rPr>
              <w:t xml:space="preserve">lata. </w:t>
            </w:r>
          </w:p>
          <w:p w:rsidR="00187764" w:rsidRPr="007C2029" w:rsidRDefault="000C2264" w:rsidP="004C0B6D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Kísérletek, kísérletelemzés, anyagszerkezeti magyarázat.</w:t>
            </w:r>
          </w:p>
        </w:tc>
        <w:tc>
          <w:tcPr>
            <w:tcW w:w="1272" w:type="pct"/>
            <w:shd w:val="clear" w:color="auto" w:fill="auto"/>
          </w:tcPr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rendszerszemlélet alakítása.</w:t>
            </w:r>
          </w:p>
          <w:p w:rsidR="00187764" w:rsidRPr="00A85D12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szerkezet és a tulajdonságok közötti kapcsolat, valamint az ok-okozati összefüggés felismerés képességének fejlesztése.</w:t>
            </w:r>
          </w:p>
        </w:tc>
        <w:tc>
          <w:tcPr>
            <w:tcW w:w="1127" w:type="pct"/>
            <w:shd w:val="clear" w:color="auto" w:fill="auto"/>
          </w:tcPr>
          <w:p w:rsidR="000C2264" w:rsidRPr="000C2264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A réz, az ezüst és az arany anyagszerkezeti jellemzése (periódusos rendszerbeli helye, atomszerkezete), fizikai és kémiai tulajdonságai, gyakorlati jelentősége, felhasználása.</w:t>
            </w:r>
          </w:p>
          <w:p w:rsidR="00187764" w:rsidRPr="007C2029" w:rsidRDefault="000C2264" w:rsidP="000C2264">
            <w:pPr>
              <w:pStyle w:val="TblzatSzveg"/>
              <w:rPr>
                <w:color w:val="000000"/>
              </w:rPr>
            </w:pPr>
            <w:r w:rsidRPr="000C2264">
              <w:rPr>
                <w:color w:val="000000"/>
              </w:rPr>
              <w:t>Nemesfém. Választóvíz, királyvíz.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24716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63</w:t>
            </w:r>
            <w:r w:rsidR="00857E45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57E45" w:rsidRDefault="00857E45" w:rsidP="004C0B6D">
            <w:pPr>
              <w:pStyle w:val="TblzatSzveg"/>
              <w:rPr>
                <w:rStyle w:val="Kiemels2"/>
              </w:rPr>
            </w:pPr>
            <w:r w:rsidRPr="00857E45">
              <w:rPr>
                <w:rStyle w:val="Kiemels2"/>
              </w:rPr>
              <w:t xml:space="preserve">A halogénelemek </w:t>
            </w:r>
          </w:p>
          <w:p w:rsidR="00187764" w:rsidRPr="004C0B6D" w:rsidRDefault="00857E45" w:rsidP="004C0B6D">
            <w:pPr>
              <w:pStyle w:val="TblzatSzveg"/>
              <w:rPr>
                <w:rStyle w:val="Kiemels2"/>
              </w:rPr>
            </w:pPr>
            <w:r w:rsidRPr="00857E45">
              <w:rPr>
                <w:rStyle w:val="Kiemels2"/>
              </w:rPr>
              <w:t>és vegyületeik</w:t>
            </w:r>
          </w:p>
        </w:tc>
        <w:tc>
          <w:tcPr>
            <w:tcW w:w="1288" w:type="pct"/>
            <w:shd w:val="clear" w:color="auto" w:fill="auto"/>
          </w:tcPr>
          <w:p w:rsidR="00A514F9" w:rsidRDefault="00A106F7" w:rsidP="004C0B6D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 xml:space="preserve">A halogének és vegyületeik szerkezete </w:t>
            </w:r>
          </w:p>
          <w:p w:rsidR="00A106F7" w:rsidRDefault="00A106F7" w:rsidP="004C0B6D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és tulajdonságai közötti összefüggések megértése, előfordulásuk és mindennapi életben betöltött szerepük magyarázata tulajdonságaik alapján. Az élettani szempontból jelentős különbségek felismerése az elemek és azok vegyületei között. A veszélyes anyagok biztonságos használatának gyakorlása a halogén elemek és vegyületeik példáján.</w:t>
            </w:r>
          </w:p>
          <w:p w:rsidR="00187764" w:rsidRPr="007C2029" w:rsidRDefault="00857E45" w:rsidP="004C0B6D">
            <w:pPr>
              <w:pStyle w:val="TblzatSzveg"/>
              <w:rPr>
                <w:color w:val="000000"/>
              </w:rPr>
            </w:pPr>
            <w:r w:rsidRPr="00857E45">
              <w:rPr>
                <w:color w:val="000000"/>
              </w:rPr>
              <w:t>A klór atomszerkezete és az elem, illetve vegyületei halmaztulajdonságai közötti kapcsolat. Kísérletek elemzése.</w:t>
            </w:r>
          </w:p>
        </w:tc>
        <w:tc>
          <w:tcPr>
            <w:tcW w:w="1272" w:type="pct"/>
            <w:shd w:val="clear" w:color="auto" w:fill="auto"/>
          </w:tcPr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rendszerszemlélet alakítása.</w:t>
            </w:r>
          </w:p>
          <w:p w:rsidR="00187764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szerkezet és a tulajdonságok közötti kapcsolat, valamint az ok-okozati összefüggés felismerés képességének fejlesztése.</w:t>
            </w:r>
          </w:p>
          <w:p w:rsidR="00A106F7" w:rsidRPr="00A85D12" w:rsidRDefault="00A106F7" w:rsidP="00A106F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testi és lelki egészségre nevelés elmélyítése a szervezetre káros anyagok fokozott figyelemmel történő használata során.</w:t>
            </w:r>
          </w:p>
        </w:tc>
        <w:tc>
          <w:tcPr>
            <w:tcW w:w="1127" w:type="pct"/>
            <w:shd w:val="clear" w:color="auto" w:fill="auto"/>
          </w:tcPr>
          <w:p w:rsidR="00857E45" w:rsidRPr="00857E45" w:rsidRDefault="00857E45" w:rsidP="00857E45">
            <w:pPr>
              <w:pStyle w:val="TblzatSzveg"/>
              <w:rPr>
                <w:color w:val="000000"/>
              </w:rPr>
            </w:pPr>
            <w:r w:rsidRPr="00857E45">
              <w:rPr>
                <w:color w:val="000000"/>
              </w:rPr>
              <w:t>A klór, a bróm a jód anyagszerkezeti jellemzése (periódusos rendszerbeli helye, atomszerkezete), fizikai és kémiai tulajdonságai, gyakorlati jelentősége, felhasználása.</w:t>
            </w:r>
          </w:p>
          <w:p w:rsidR="00187764" w:rsidRPr="007C2029" w:rsidRDefault="00857E45" w:rsidP="00857E45">
            <w:pPr>
              <w:pStyle w:val="TblzatSzveg"/>
              <w:rPr>
                <w:color w:val="000000"/>
              </w:rPr>
            </w:pPr>
            <w:r w:rsidRPr="00857E45">
              <w:rPr>
                <w:color w:val="000000"/>
              </w:rPr>
              <w:t>Fertőtlenítő, színtelenítő hatás.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24716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64</w:t>
            </w:r>
            <w:r w:rsidR="00857E45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57E45" w:rsidRPr="00857E45" w:rsidRDefault="00857E45" w:rsidP="00857E45">
            <w:pPr>
              <w:pStyle w:val="TblzatSzveg"/>
              <w:rPr>
                <w:rStyle w:val="Kiemels2"/>
              </w:rPr>
            </w:pPr>
            <w:r w:rsidRPr="00857E45">
              <w:rPr>
                <w:rStyle w:val="Kiemels2"/>
              </w:rPr>
              <w:t xml:space="preserve">Az oxigéncsoport elemei. </w:t>
            </w:r>
          </w:p>
          <w:p w:rsidR="00857E45" w:rsidRPr="00857E45" w:rsidRDefault="00857E45" w:rsidP="00857E45">
            <w:pPr>
              <w:pStyle w:val="TblzatSzveg"/>
              <w:rPr>
                <w:rStyle w:val="Kiemels2"/>
              </w:rPr>
            </w:pPr>
            <w:r w:rsidRPr="00857E45">
              <w:rPr>
                <w:rStyle w:val="Kiemels2"/>
              </w:rPr>
              <w:t>Az oxigén és vegyületei</w:t>
            </w:r>
          </w:p>
          <w:p w:rsidR="00187764" w:rsidRPr="004C0B6D" w:rsidRDefault="00187764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187764" w:rsidRPr="007C2029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 xml:space="preserve">Az oxigéncsoport elemeinek és vegyületeinek szerkezete, összetétele, tulajdonságai és felhasználása közötti kapcsolatok megértése és alkalmazása. </w:t>
            </w:r>
            <w:r w:rsidR="00857E45" w:rsidRPr="00857E45">
              <w:rPr>
                <w:color w:val="000000"/>
              </w:rPr>
              <w:t>Kísérletek a tulajdonságok bizonyítására.</w:t>
            </w:r>
          </w:p>
        </w:tc>
        <w:tc>
          <w:tcPr>
            <w:tcW w:w="1272" w:type="pct"/>
            <w:shd w:val="clear" w:color="auto" w:fill="auto"/>
          </w:tcPr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rendszerszemlélet alakítása.</w:t>
            </w:r>
          </w:p>
          <w:p w:rsidR="00187764" w:rsidRPr="00A85D12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szerkezet és a tulajdonságok közötti kapcsolat, valamint az ok-okozati összefüggés felismerés képességének fejlesztése.</w:t>
            </w:r>
          </w:p>
        </w:tc>
        <w:tc>
          <w:tcPr>
            <w:tcW w:w="1127" w:type="pct"/>
            <w:shd w:val="clear" w:color="auto" w:fill="auto"/>
          </w:tcPr>
          <w:p w:rsidR="00187764" w:rsidRPr="007C2029" w:rsidRDefault="00857E45" w:rsidP="006E3630">
            <w:pPr>
              <w:pStyle w:val="TblzatSzveg"/>
              <w:rPr>
                <w:color w:val="000000"/>
              </w:rPr>
            </w:pPr>
            <w:r w:rsidRPr="00857E45">
              <w:rPr>
                <w:color w:val="000000"/>
              </w:rPr>
              <w:t>Az oxigén</w:t>
            </w:r>
            <w:r w:rsidR="006E3630">
              <w:rPr>
                <w:color w:val="000000"/>
              </w:rPr>
              <w:t xml:space="preserve"> </w:t>
            </w:r>
            <w:r w:rsidRPr="00857E45">
              <w:rPr>
                <w:color w:val="000000"/>
              </w:rPr>
              <w:t>anyagszerkezeti jellemzése (periódusos rendszerbeli helye, atomszerkezete), fizikai és kémiai tulajdonságai, gyakorlati jelentősége, felhasználása. Égés. Biológiai oxidáció. Az ózon, a víz (gyógyvizek), a hidrogén-peroxid.</w:t>
            </w:r>
          </w:p>
        </w:tc>
      </w:tr>
      <w:tr w:rsidR="00187764" w:rsidRPr="007C2029" w:rsidTr="00857E45">
        <w:trPr>
          <w:trHeight w:val="1612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24716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65</w:t>
            </w:r>
            <w:r w:rsidR="00857E45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87764" w:rsidRPr="004C0B6D" w:rsidRDefault="00857E45" w:rsidP="004C0B6D">
            <w:pPr>
              <w:pStyle w:val="TblzatSzveg"/>
              <w:rPr>
                <w:rStyle w:val="Kiemels2"/>
              </w:rPr>
            </w:pPr>
            <w:r w:rsidRPr="00857E45">
              <w:rPr>
                <w:rStyle w:val="Kiemels2"/>
              </w:rPr>
              <w:t>A kén és fontosabb vegyületei</w:t>
            </w:r>
          </w:p>
        </w:tc>
        <w:tc>
          <w:tcPr>
            <w:tcW w:w="1288" w:type="pct"/>
            <w:shd w:val="clear" w:color="auto" w:fill="auto"/>
          </w:tcPr>
          <w:p w:rsidR="00857E45" w:rsidRPr="00857E45" w:rsidRDefault="00857E45" w:rsidP="00857E45">
            <w:pPr>
              <w:pStyle w:val="TblzatSzveg"/>
              <w:rPr>
                <w:color w:val="000000"/>
              </w:rPr>
            </w:pPr>
            <w:r w:rsidRPr="00857E45">
              <w:rPr>
                <w:color w:val="000000"/>
              </w:rPr>
              <w:t xml:space="preserve">A kénmolekula </w:t>
            </w:r>
            <w:r>
              <w:rPr>
                <w:color w:val="000000"/>
              </w:rPr>
              <w:t>szerkezetének kísérleti bizonyí</w:t>
            </w:r>
            <w:r w:rsidRPr="00857E45">
              <w:rPr>
                <w:color w:val="000000"/>
              </w:rPr>
              <w:t>tása: a kén megolvasztása.</w:t>
            </w:r>
          </w:p>
          <w:p w:rsidR="00857E45" w:rsidRPr="00857E45" w:rsidRDefault="00857E45" w:rsidP="00857E4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halmaz</w:t>
            </w:r>
            <w:r w:rsidRPr="00857E45">
              <w:rPr>
                <w:color w:val="000000"/>
              </w:rPr>
              <w:t xml:space="preserve">tulajdonságok anyagszerkezeti </w:t>
            </w:r>
          </w:p>
          <w:p w:rsidR="00857E45" w:rsidRPr="00857E45" w:rsidRDefault="00857E45" w:rsidP="00857E45">
            <w:pPr>
              <w:pStyle w:val="TblzatSzveg"/>
              <w:rPr>
                <w:color w:val="000000"/>
              </w:rPr>
            </w:pPr>
            <w:r w:rsidRPr="00857E45">
              <w:rPr>
                <w:color w:val="000000"/>
              </w:rPr>
              <w:t>magyarázata.</w:t>
            </w:r>
          </w:p>
          <w:p w:rsidR="00187764" w:rsidRPr="007C2029" w:rsidRDefault="00857E45" w:rsidP="00857E45">
            <w:pPr>
              <w:pStyle w:val="TblzatSzveg"/>
              <w:rPr>
                <w:color w:val="000000"/>
              </w:rPr>
            </w:pPr>
            <w:r w:rsidRPr="00857E45">
              <w:rPr>
                <w:color w:val="000000"/>
              </w:rPr>
              <w:t>Kísérletek a kémiai tulajdonságok bizonyítására.</w:t>
            </w:r>
          </w:p>
        </w:tc>
        <w:tc>
          <w:tcPr>
            <w:tcW w:w="1272" w:type="pct"/>
            <w:shd w:val="clear" w:color="auto" w:fill="auto"/>
          </w:tcPr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rendszerszemlélet alakítása.</w:t>
            </w:r>
          </w:p>
          <w:p w:rsidR="00187764" w:rsidRPr="00A85D12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szerkezet és a tulajdonságok közötti kapcsolat, valamint az ok-okozati összefüggés felismerés képességének fejlesztése.</w:t>
            </w:r>
          </w:p>
        </w:tc>
        <w:tc>
          <w:tcPr>
            <w:tcW w:w="1127" w:type="pct"/>
            <w:shd w:val="clear" w:color="auto" w:fill="auto"/>
          </w:tcPr>
          <w:p w:rsidR="00187764" w:rsidRPr="007C2029" w:rsidRDefault="00857E45" w:rsidP="004C0B6D">
            <w:pPr>
              <w:pStyle w:val="TblzatSzveg"/>
              <w:rPr>
                <w:color w:val="000000"/>
              </w:rPr>
            </w:pPr>
            <w:r w:rsidRPr="00857E45">
              <w:rPr>
                <w:color w:val="000000"/>
              </w:rPr>
              <w:t>A kén anyagszerkezeti jellemzése (periódusos rendszerbeli helye, atomszerkezete), fizikai és kémiai tulajdonságai, gyakorlati jelentősége, felhasználása. Oxidjai. A kénsav, kénsavgyártás.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24716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66</w:t>
            </w:r>
            <w:r w:rsidR="00857E45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57E45" w:rsidRDefault="00857E45" w:rsidP="004C0B6D">
            <w:pPr>
              <w:pStyle w:val="TblzatSzveg"/>
              <w:rPr>
                <w:rStyle w:val="Kiemels2"/>
              </w:rPr>
            </w:pPr>
            <w:r w:rsidRPr="00857E45">
              <w:rPr>
                <w:rStyle w:val="Kiemels2"/>
              </w:rPr>
              <w:t xml:space="preserve">A nitrogéncsoport elemei. A nitrogén </w:t>
            </w:r>
          </w:p>
          <w:p w:rsidR="00187764" w:rsidRPr="004C0B6D" w:rsidRDefault="00857E45" w:rsidP="004C0B6D">
            <w:pPr>
              <w:pStyle w:val="TblzatSzveg"/>
              <w:rPr>
                <w:rStyle w:val="Kiemels2"/>
              </w:rPr>
            </w:pPr>
            <w:r w:rsidRPr="00857E45">
              <w:rPr>
                <w:rStyle w:val="Kiemels2"/>
              </w:rPr>
              <w:t>és vegyületei</w:t>
            </w:r>
          </w:p>
        </w:tc>
        <w:tc>
          <w:tcPr>
            <w:tcW w:w="1288" w:type="pct"/>
            <w:shd w:val="clear" w:color="auto" w:fill="auto"/>
          </w:tcPr>
          <w:p w:rsidR="00A106F7" w:rsidRDefault="00A106F7" w:rsidP="00857E45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nitrogén sajátságainak megértése szerkezetük alapján, összevetésük, legfontosabb vegyületeik hétköznapi életben betöltött jelentőségének megismerése. Az anyagok természetben való körforgása és ennek jelentősége. Helyi környezetszennyezési probléma kémiai vonatkozásainak megismerése és válaszkeresés a problémára</w:t>
            </w:r>
          </w:p>
          <w:p w:rsidR="00857E45" w:rsidRPr="00857E45" w:rsidRDefault="00857E45" w:rsidP="00857E4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Kísérletek a kémiai tulajdonságok bizonyítá</w:t>
            </w:r>
            <w:r w:rsidRPr="00857E45">
              <w:rPr>
                <w:color w:val="000000"/>
              </w:rPr>
              <w:t xml:space="preserve">sára. </w:t>
            </w:r>
          </w:p>
          <w:p w:rsidR="00187764" w:rsidRPr="007C2029" w:rsidRDefault="0018776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rendszerszemlélet alakítása.</w:t>
            </w:r>
          </w:p>
          <w:p w:rsidR="00187764" w:rsidRPr="00A85D12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szerkezet és a tulajdonságok közötti kapcsolat, valamint az ok-okozati összefüggés felismerés képességének fejlesztése.</w:t>
            </w:r>
          </w:p>
        </w:tc>
        <w:tc>
          <w:tcPr>
            <w:tcW w:w="1127" w:type="pct"/>
            <w:shd w:val="clear" w:color="auto" w:fill="auto"/>
          </w:tcPr>
          <w:p w:rsidR="00857E45" w:rsidRDefault="00857E45" w:rsidP="00857E45">
            <w:pPr>
              <w:pStyle w:val="TblzatSzveg"/>
              <w:rPr>
                <w:color w:val="000000"/>
              </w:rPr>
            </w:pPr>
            <w:r w:rsidRPr="00857E45">
              <w:rPr>
                <w:color w:val="000000"/>
              </w:rPr>
              <w:t xml:space="preserve">A nitrogén anyagszerkezeti jellemzése (periódusos rendszerbeli helye, atomszerkezete), fizikai </w:t>
            </w:r>
          </w:p>
          <w:p w:rsidR="00857E45" w:rsidRDefault="00857E45" w:rsidP="00857E45">
            <w:pPr>
              <w:pStyle w:val="TblzatSzveg"/>
              <w:rPr>
                <w:color w:val="000000"/>
              </w:rPr>
            </w:pPr>
            <w:r w:rsidRPr="00857E45">
              <w:rPr>
                <w:color w:val="000000"/>
              </w:rPr>
              <w:t xml:space="preserve">és kémiai tulajdonságai, gyakorlati jelentősége, felhasználása. Oxidjai. A salétromsav, az ammónia. </w:t>
            </w:r>
          </w:p>
          <w:p w:rsidR="00857E45" w:rsidRDefault="00857E45" w:rsidP="00857E45">
            <w:pPr>
              <w:pStyle w:val="TblzatSzveg"/>
              <w:rPr>
                <w:color w:val="000000"/>
              </w:rPr>
            </w:pPr>
            <w:r w:rsidRPr="00857E45">
              <w:rPr>
                <w:color w:val="000000"/>
              </w:rPr>
              <w:t>A nitrogén körforgása, élettani hatása (</w:t>
            </w:r>
            <w:proofErr w:type="spellStart"/>
            <w:r w:rsidRPr="00857E45">
              <w:rPr>
                <w:color w:val="000000"/>
              </w:rPr>
              <w:t>methemoglobinémia</w:t>
            </w:r>
            <w:proofErr w:type="spellEnd"/>
            <w:r w:rsidRPr="00857E45">
              <w:rPr>
                <w:color w:val="000000"/>
              </w:rPr>
              <w:t xml:space="preserve">), </w:t>
            </w:r>
          </w:p>
          <w:p w:rsidR="00187764" w:rsidRPr="007C2029" w:rsidRDefault="00857E45" w:rsidP="00857E45">
            <w:pPr>
              <w:pStyle w:val="TblzatSzveg"/>
              <w:rPr>
                <w:color w:val="000000"/>
              </w:rPr>
            </w:pPr>
            <w:r w:rsidRPr="00857E45">
              <w:rPr>
                <w:color w:val="000000"/>
              </w:rPr>
              <w:t>a szmog.</w:t>
            </w:r>
          </w:p>
        </w:tc>
      </w:tr>
      <w:tr w:rsidR="00187764" w:rsidRPr="007C2029" w:rsidTr="001877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87764" w:rsidRPr="004C0B6D" w:rsidRDefault="0024716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67</w:t>
            </w:r>
            <w:r w:rsidR="00857E45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87764" w:rsidRPr="004C0B6D" w:rsidRDefault="00857E45" w:rsidP="004C0B6D">
            <w:pPr>
              <w:pStyle w:val="TblzatSzveg"/>
              <w:rPr>
                <w:rStyle w:val="Kiemels2"/>
              </w:rPr>
            </w:pPr>
            <w:r w:rsidRPr="00857E45">
              <w:rPr>
                <w:rStyle w:val="Kiemels2"/>
              </w:rPr>
              <w:t>A foszfor és vegyületei</w:t>
            </w:r>
          </w:p>
        </w:tc>
        <w:tc>
          <w:tcPr>
            <w:tcW w:w="1288" w:type="pct"/>
            <w:shd w:val="clear" w:color="auto" w:fill="auto"/>
          </w:tcPr>
          <w:p w:rsidR="00A106F7" w:rsidRDefault="00A106F7" w:rsidP="004C0B6D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foszfor sajátságainak megértése szerkezetük alapján, összevetésük, legfontosabb vegyületeik hétköznapi életben betöltött jelentőségének megismerése. Az anyagok természetben való körforgása és ennek jelentősége. Helyi környezetszennyezési probléma kémiai vonatkozásainak megismerése és válaszkeresés a problémára.</w:t>
            </w:r>
          </w:p>
          <w:p w:rsidR="00187764" w:rsidRPr="007C2029" w:rsidRDefault="00857E45" w:rsidP="004C0B6D">
            <w:pPr>
              <w:pStyle w:val="TblzatSzveg"/>
              <w:rPr>
                <w:color w:val="000000"/>
              </w:rPr>
            </w:pPr>
            <w:r w:rsidRPr="00857E45">
              <w:rPr>
                <w:color w:val="000000"/>
              </w:rPr>
              <w:t>Szerkezet és tulajdonság kapcsolatának bizonyítása kísérletekkel.</w:t>
            </w:r>
          </w:p>
        </w:tc>
        <w:tc>
          <w:tcPr>
            <w:tcW w:w="1272" w:type="pct"/>
            <w:shd w:val="clear" w:color="auto" w:fill="auto"/>
          </w:tcPr>
          <w:p w:rsidR="00A106F7" w:rsidRPr="00A106F7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rendszerszemlélet alakítása.</w:t>
            </w:r>
          </w:p>
          <w:p w:rsidR="00187764" w:rsidRPr="00A85D12" w:rsidRDefault="00A106F7" w:rsidP="00A106F7">
            <w:pPr>
              <w:pStyle w:val="TblzatSzveg"/>
              <w:rPr>
                <w:color w:val="000000"/>
              </w:rPr>
            </w:pPr>
            <w:r w:rsidRPr="00A106F7">
              <w:rPr>
                <w:color w:val="000000"/>
              </w:rPr>
              <w:t>A szerkezet és a tulajdonságok közötti kapcsolat, valamint az ok-okozati összefüggés felismerés képességének fejlesztése.</w:t>
            </w:r>
          </w:p>
        </w:tc>
        <w:tc>
          <w:tcPr>
            <w:tcW w:w="1127" w:type="pct"/>
            <w:shd w:val="clear" w:color="auto" w:fill="auto"/>
          </w:tcPr>
          <w:p w:rsidR="00463454" w:rsidRDefault="00857E45" w:rsidP="00857E45">
            <w:pPr>
              <w:pStyle w:val="TblzatSzveg"/>
              <w:rPr>
                <w:color w:val="000000"/>
              </w:rPr>
            </w:pPr>
            <w:r w:rsidRPr="00857E45">
              <w:rPr>
                <w:color w:val="000000"/>
              </w:rPr>
              <w:t>A foszfor</w:t>
            </w:r>
            <w:r>
              <w:rPr>
                <w:color w:val="000000"/>
              </w:rPr>
              <w:t xml:space="preserve"> </w:t>
            </w:r>
            <w:r w:rsidRPr="00857E45">
              <w:rPr>
                <w:color w:val="000000"/>
              </w:rPr>
              <w:t xml:space="preserve">anyagszerkezeti jellemzése (periódusos rendszerbeli helye, atomszerkezete), fizikai és kémiai tulajdonságai, gyakorlati jelentősége, felhasználása. Allotrópia (fehér foszfor, vörös foszfor). Oxidjai. Foszforsav. </w:t>
            </w:r>
          </w:p>
          <w:p w:rsidR="00187764" w:rsidRPr="007C2029" w:rsidRDefault="00857E45" w:rsidP="00857E45">
            <w:pPr>
              <w:pStyle w:val="TblzatSzveg"/>
              <w:rPr>
                <w:color w:val="000000"/>
              </w:rPr>
            </w:pPr>
            <w:r w:rsidRPr="00857E45">
              <w:rPr>
                <w:color w:val="000000"/>
              </w:rPr>
              <w:t xml:space="preserve">A foszfor körforgása. Gyufagyártás (Irinyi János), </w:t>
            </w:r>
            <w:proofErr w:type="spellStart"/>
            <w:r w:rsidRPr="00857E45">
              <w:rPr>
                <w:color w:val="000000"/>
              </w:rPr>
              <w:t>eutrofizáció</w:t>
            </w:r>
            <w:proofErr w:type="spellEnd"/>
            <w:r w:rsidRPr="00857E45">
              <w:rPr>
                <w:color w:val="000000"/>
              </w:rPr>
              <w:t>, műtrágyák.</w:t>
            </w:r>
          </w:p>
        </w:tc>
      </w:tr>
      <w:tr w:rsidR="00A106F7" w:rsidRPr="007C2029" w:rsidTr="00857E45">
        <w:trPr>
          <w:trHeight w:val="570"/>
          <w:jc w:val="center"/>
        </w:trPr>
        <w:tc>
          <w:tcPr>
            <w:tcW w:w="421" w:type="pct"/>
            <w:shd w:val="clear" w:color="auto" w:fill="auto"/>
          </w:tcPr>
          <w:p w:rsidR="00A106F7" w:rsidRDefault="0024716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68-69</w:t>
            </w:r>
            <w:r w:rsidR="00A106F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106F7" w:rsidRPr="00857E45" w:rsidRDefault="00A106F7" w:rsidP="004C0B6D">
            <w:pPr>
              <w:pStyle w:val="TblzatSzveg"/>
              <w:rPr>
                <w:rStyle w:val="Kiemels2"/>
              </w:rPr>
            </w:pPr>
            <w:r w:rsidRPr="00857E45">
              <w:rPr>
                <w:rStyle w:val="Kiemels2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A106F7" w:rsidRPr="007C2029" w:rsidRDefault="00A106F7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fejezetben tanultak összefoglalása, rendszerezése.</w:t>
            </w:r>
          </w:p>
        </w:tc>
        <w:tc>
          <w:tcPr>
            <w:tcW w:w="1272" w:type="pct"/>
            <w:shd w:val="clear" w:color="auto" w:fill="auto"/>
          </w:tcPr>
          <w:p w:rsidR="00A106F7" w:rsidRDefault="00A106F7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analízis és szintézis képességének fejlesztése az összefoglalás során. </w:t>
            </w:r>
          </w:p>
          <w:p w:rsidR="00A106F7" w:rsidRDefault="00A106F7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lényegkiemelés képességének fejlesztése az ismeretek rendszerezése során.</w:t>
            </w:r>
          </w:p>
          <w:p w:rsidR="00A106F7" w:rsidRPr="00A85D12" w:rsidRDefault="00A106F7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kommunikációs készségek fejlesztése. </w:t>
            </w:r>
          </w:p>
        </w:tc>
        <w:tc>
          <w:tcPr>
            <w:tcW w:w="1127" w:type="pct"/>
            <w:shd w:val="clear" w:color="auto" w:fill="auto"/>
          </w:tcPr>
          <w:p w:rsidR="00A106F7" w:rsidRPr="003356B2" w:rsidRDefault="00A106F7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fejezetben tanultak.</w:t>
            </w:r>
          </w:p>
        </w:tc>
      </w:tr>
      <w:tr w:rsidR="00A106F7" w:rsidRPr="007C2029" w:rsidTr="00857E45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:rsidR="00A106F7" w:rsidRDefault="0024716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70</w:t>
            </w:r>
            <w:r w:rsidR="00A106F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106F7" w:rsidRPr="00857E45" w:rsidRDefault="00A106F7" w:rsidP="004C0B6D">
            <w:pPr>
              <w:pStyle w:val="TblzatSzveg"/>
              <w:rPr>
                <w:rStyle w:val="Kiemels2"/>
              </w:rPr>
            </w:pPr>
            <w:r w:rsidRPr="00857E45">
              <w:rPr>
                <w:rStyle w:val="Kiemels2"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A106F7" w:rsidRPr="007C2029" w:rsidRDefault="00A106F7" w:rsidP="00DE208E">
            <w:pPr>
              <w:pStyle w:val="TblzatSzveg"/>
              <w:rPr>
                <w:color w:val="000000"/>
              </w:rPr>
            </w:pPr>
            <w:r w:rsidRPr="00BD57A0">
              <w:rPr>
                <w:color w:val="000000"/>
              </w:rPr>
              <w:t>A fejezetben tanultak</w:t>
            </w:r>
            <w:r>
              <w:rPr>
                <w:color w:val="000000"/>
              </w:rPr>
              <w:t xml:space="preserve"> írásbeli ellenőrzése.</w:t>
            </w:r>
          </w:p>
        </w:tc>
        <w:tc>
          <w:tcPr>
            <w:tcW w:w="1272" w:type="pct"/>
            <w:shd w:val="clear" w:color="auto" w:fill="auto"/>
          </w:tcPr>
          <w:p w:rsidR="00A106F7" w:rsidRPr="00A85D12" w:rsidRDefault="00A106F7" w:rsidP="00DE208E">
            <w:pPr>
              <w:pStyle w:val="TblzatSzveg"/>
              <w:rPr>
                <w:color w:val="000000"/>
              </w:rPr>
            </w:pPr>
            <w:r w:rsidRPr="00812B7B">
              <w:rPr>
                <w:color w:val="000000"/>
              </w:rPr>
              <w:t xml:space="preserve">Ismeretek önálló alkalmazása, saját gondolatok kifejezésének képessége. </w:t>
            </w:r>
          </w:p>
        </w:tc>
        <w:tc>
          <w:tcPr>
            <w:tcW w:w="1127" w:type="pct"/>
            <w:shd w:val="clear" w:color="auto" w:fill="auto"/>
          </w:tcPr>
          <w:p w:rsidR="00A106F7" w:rsidRPr="003356B2" w:rsidRDefault="00A106F7" w:rsidP="00DE208E">
            <w:pPr>
              <w:pStyle w:val="TblzatSzveg"/>
              <w:rPr>
                <w:color w:val="000000"/>
              </w:rPr>
            </w:pPr>
            <w:r w:rsidRPr="00260B1E">
              <w:rPr>
                <w:color w:val="000000"/>
              </w:rPr>
              <w:t>A fejezetben tanultak.</w:t>
            </w:r>
          </w:p>
        </w:tc>
      </w:tr>
      <w:tr w:rsidR="001F74DF" w:rsidRPr="007C2029" w:rsidTr="00D845A6">
        <w:trPr>
          <w:trHeight w:val="762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F74DF" w:rsidRPr="007C2029" w:rsidRDefault="001F74DF" w:rsidP="00D845A6">
            <w:pPr>
              <w:pStyle w:val="Cm"/>
            </w:pPr>
            <w:r>
              <w:t>ÉV VÉGI RENDSZEREZÉS</w:t>
            </w:r>
          </w:p>
        </w:tc>
      </w:tr>
      <w:tr w:rsidR="0024716D" w:rsidRPr="007C2029" w:rsidTr="00857E45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:rsidR="0024716D" w:rsidRDefault="0024716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71-72.</w:t>
            </w:r>
          </w:p>
        </w:tc>
        <w:tc>
          <w:tcPr>
            <w:tcW w:w="892" w:type="pct"/>
            <w:shd w:val="clear" w:color="auto" w:fill="auto"/>
          </w:tcPr>
          <w:p w:rsidR="0024716D" w:rsidRPr="00857E45" w:rsidRDefault="0024716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Év végi rendszerezés</w:t>
            </w:r>
          </w:p>
        </w:tc>
        <w:tc>
          <w:tcPr>
            <w:tcW w:w="1288" w:type="pct"/>
            <w:shd w:val="clear" w:color="auto" w:fill="auto"/>
          </w:tcPr>
          <w:p w:rsidR="0024716D" w:rsidRPr="00BD57A0" w:rsidRDefault="0024716D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tanévben elsajátított ismeretek rendszerezése.</w:t>
            </w:r>
          </w:p>
        </w:tc>
        <w:tc>
          <w:tcPr>
            <w:tcW w:w="1272" w:type="pct"/>
            <w:shd w:val="clear" w:color="auto" w:fill="auto"/>
          </w:tcPr>
          <w:p w:rsidR="0024716D" w:rsidRPr="00812B7B" w:rsidRDefault="0024716D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rendszerezés képességének fejlesztése az ismeretek tanév végi átismétlése során.</w:t>
            </w:r>
          </w:p>
        </w:tc>
        <w:tc>
          <w:tcPr>
            <w:tcW w:w="1127" w:type="pct"/>
            <w:shd w:val="clear" w:color="auto" w:fill="auto"/>
          </w:tcPr>
          <w:p w:rsidR="0024716D" w:rsidRPr="00260B1E" w:rsidRDefault="0024716D" w:rsidP="00DE20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tanévben tanultak.</w:t>
            </w:r>
          </w:p>
        </w:tc>
      </w:tr>
    </w:tbl>
    <w:p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484" w:rsidRDefault="00474484" w:rsidP="004C3450">
      <w:r>
        <w:separator/>
      </w:r>
    </w:p>
  </w:endnote>
  <w:endnote w:type="continuationSeparator" w:id="0">
    <w:p w:rsidR="00474484" w:rsidRDefault="00474484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151" w:rsidRDefault="0099615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DE208E" w:rsidRDefault="00DE208E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4A48C16" wp14:editId="379EE788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E208E" w:rsidRPr="0074089C" w:rsidRDefault="00DE208E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96151" w:rsidRPr="00996151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20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4A48C1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" adj="21600" fillcolor="#7dc8fa" stroked="f">
                  <v:textbox>
                    <w:txbxContent>
                      <w:p w:rsidR="00DE208E" w:rsidRPr="0074089C" w:rsidRDefault="00DE208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996151" w:rsidRPr="00996151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20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151" w:rsidRDefault="0099615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484" w:rsidRDefault="00474484" w:rsidP="004C3450">
      <w:r>
        <w:separator/>
      </w:r>
    </w:p>
  </w:footnote>
  <w:footnote w:type="continuationSeparator" w:id="0">
    <w:p w:rsidR="00474484" w:rsidRDefault="00474484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151" w:rsidRDefault="0099615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151" w:rsidRDefault="0099615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151" w:rsidRDefault="0099615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07"/>
    <w:rsid w:val="000032DA"/>
    <w:rsid w:val="000062F5"/>
    <w:rsid w:val="000070F2"/>
    <w:rsid w:val="00015F64"/>
    <w:rsid w:val="00025CA7"/>
    <w:rsid w:val="00031AAE"/>
    <w:rsid w:val="00032D62"/>
    <w:rsid w:val="00044C2D"/>
    <w:rsid w:val="00054A62"/>
    <w:rsid w:val="000632FB"/>
    <w:rsid w:val="00067578"/>
    <w:rsid w:val="00073F8D"/>
    <w:rsid w:val="00076EDC"/>
    <w:rsid w:val="0008186E"/>
    <w:rsid w:val="00085620"/>
    <w:rsid w:val="0009214D"/>
    <w:rsid w:val="000A3C3C"/>
    <w:rsid w:val="000B0B04"/>
    <w:rsid w:val="000B41D4"/>
    <w:rsid w:val="000B6AC5"/>
    <w:rsid w:val="000C2264"/>
    <w:rsid w:val="000C3851"/>
    <w:rsid w:val="000C4F42"/>
    <w:rsid w:val="000D32AA"/>
    <w:rsid w:val="000D3B3B"/>
    <w:rsid w:val="000E263F"/>
    <w:rsid w:val="000E30DE"/>
    <w:rsid w:val="000F02A1"/>
    <w:rsid w:val="000F0466"/>
    <w:rsid w:val="0010472B"/>
    <w:rsid w:val="00107B49"/>
    <w:rsid w:val="00110879"/>
    <w:rsid w:val="0012547D"/>
    <w:rsid w:val="00126191"/>
    <w:rsid w:val="0012635B"/>
    <w:rsid w:val="00127FE8"/>
    <w:rsid w:val="00130397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32D8"/>
    <w:rsid w:val="001847B4"/>
    <w:rsid w:val="00187764"/>
    <w:rsid w:val="00191D86"/>
    <w:rsid w:val="00194EFE"/>
    <w:rsid w:val="001A1B45"/>
    <w:rsid w:val="001A2C58"/>
    <w:rsid w:val="001A78F4"/>
    <w:rsid w:val="001C4841"/>
    <w:rsid w:val="001C6B1D"/>
    <w:rsid w:val="001C7A20"/>
    <w:rsid w:val="001D497E"/>
    <w:rsid w:val="001D69CB"/>
    <w:rsid w:val="001E75C4"/>
    <w:rsid w:val="001F3A7B"/>
    <w:rsid w:val="001F3E31"/>
    <w:rsid w:val="001F74DF"/>
    <w:rsid w:val="00202E58"/>
    <w:rsid w:val="002126C2"/>
    <w:rsid w:val="00214506"/>
    <w:rsid w:val="00214F2A"/>
    <w:rsid w:val="00222B22"/>
    <w:rsid w:val="00240F0E"/>
    <w:rsid w:val="00243BD5"/>
    <w:rsid w:val="0024716D"/>
    <w:rsid w:val="00253088"/>
    <w:rsid w:val="00255F49"/>
    <w:rsid w:val="00282F85"/>
    <w:rsid w:val="002855AB"/>
    <w:rsid w:val="002877AD"/>
    <w:rsid w:val="00293147"/>
    <w:rsid w:val="00295E86"/>
    <w:rsid w:val="00297096"/>
    <w:rsid w:val="002A0998"/>
    <w:rsid w:val="002A0D51"/>
    <w:rsid w:val="002A46F8"/>
    <w:rsid w:val="002A7574"/>
    <w:rsid w:val="002B60CE"/>
    <w:rsid w:val="002B6907"/>
    <w:rsid w:val="002C2CA0"/>
    <w:rsid w:val="002C30B3"/>
    <w:rsid w:val="002C549D"/>
    <w:rsid w:val="002C6E44"/>
    <w:rsid w:val="002D7272"/>
    <w:rsid w:val="002E5A09"/>
    <w:rsid w:val="002E6B57"/>
    <w:rsid w:val="002E7945"/>
    <w:rsid w:val="002F191A"/>
    <w:rsid w:val="00307609"/>
    <w:rsid w:val="00310E7C"/>
    <w:rsid w:val="003173EA"/>
    <w:rsid w:val="003200BA"/>
    <w:rsid w:val="00327766"/>
    <w:rsid w:val="00330542"/>
    <w:rsid w:val="00337B6A"/>
    <w:rsid w:val="00344404"/>
    <w:rsid w:val="00350DE6"/>
    <w:rsid w:val="003561CC"/>
    <w:rsid w:val="00356C49"/>
    <w:rsid w:val="003634BF"/>
    <w:rsid w:val="003675BD"/>
    <w:rsid w:val="00371114"/>
    <w:rsid w:val="00372085"/>
    <w:rsid w:val="00373DFE"/>
    <w:rsid w:val="00376AE2"/>
    <w:rsid w:val="00380207"/>
    <w:rsid w:val="003826A4"/>
    <w:rsid w:val="00385E99"/>
    <w:rsid w:val="0038650B"/>
    <w:rsid w:val="00392668"/>
    <w:rsid w:val="003A0451"/>
    <w:rsid w:val="003A7AE7"/>
    <w:rsid w:val="003B3614"/>
    <w:rsid w:val="003C2841"/>
    <w:rsid w:val="003C5769"/>
    <w:rsid w:val="003C7288"/>
    <w:rsid w:val="003D0E1B"/>
    <w:rsid w:val="003D139C"/>
    <w:rsid w:val="003E0D25"/>
    <w:rsid w:val="003E498B"/>
    <w:rsid w:val="003E6477"/>
    <w:rsid w:val="003F13A1"/>
    <w:rsid w:val="003F599A"/>
    <w:rsid w:val="00402BF4"/>
    <w:rsid w:val="00404C7E"/>
    <w:rsid w:val="004124D0"/>
    <w:rsid w:val="00425E6B"/>
    <w:rsid w:val="00431257"/>
    <w:rsid w:val="00432357"/>
    <w:rsid w:val="004340CD"/>
    <w:rsid w:val="00436088"/>
    <w:rsid w:val="00440659"/>
    <w:rsid w:val="00444AC0"/>
    <w:rsid w:val="00446269"/>
    <w:rsid w:val="004502E1"/>
    <w:rsid w:val="00452295"/>
    <w:rsid w:val="0045701A"/>
    <w:rsid w:val="00461ABC"/>
    <w:rsid w:val="00463454"/>
    <w:rsid w:val="00465AEC"/>
    <w:rsid w:val="00467043"/>
    <w:rsid w:val="0046782E"/>
    <w:rsid w:val="0047164D"/>
    <w:rsid w:val="00474484"/>
    <w:rsid w:val="00482D5A"/>
    <w:rsid w:val="004849F2"/>
    <w:rsid w:val="00484B69"/>
    <w:rsid w:val="00487A38"/>
    <w:rsid w:val="00492A4B"/>
    <w:rsid w:val="00494DB9"/>
    <w:rsid w:val="004A35F0"/>
    <w:rsid w:val="004A3E03"/>
    <w:rsid w:val="004A4A95"/>
    <w:rsid w:val="004A6C93"/>
    <w:rsid w:val="004B5115"/>
    <w:rsid w:val="004B7281"/>
    <w:rsid w:val="004B7DEE"/>
    <w:rsid w:val="004C0B6D"/>
    <w:rsid w:val="004C2098"/>
    <w:rsid w:val="004C3450"/>
    <w:rsid w:val="004C6E98"/>
    <w:rsid w:val="004D038F"/>
    <w:rsid w:val="004D0C1F"/>
    <w:rsid w:val="004D119D"/>
    <w:rsid w:val="004D5842"/>
    <w:rsid w:val="004F77D0"/>
    <w:rsid w:val="00501244"/>
    <w:rsid w:val="00504CB7"/>
    <w:rsid w:val="00511ECA"/>
    <w:rsid w:val="00516B0A"/>
    <w:rsid w:val="00516BD4"/>
    <w:rsid w:val="00521F99"/>
    <w:rsid w:val="005273F0"/>
    <w:rsid w:val="005276B0"/>
    <w:rsid w:val="00531FEE"/>
    <w:rsid w:val="005369D7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72AF2"/>
    <w:rsid w:val="005848AA"/>
    <w:rsid w:val="00590934"/>
    <w:rsid w:val="00594707"/>
    <w:rsid w:val="005A0B8A"/>
    <w:rsid w:val="005A1508"/>
    <w:rsid w:val="005A25AF"/>
    <w:rsid w:val="005A69A0"/>
    <w:rsid w:val="005C0397"/>
    <w:rsid w:val="005C28EF"/>
    <w:rsid w:val="005D1751"/>
    <w:rsid w:val="005D3052"/>
    <w:rsid w:val="005D568B"/>
    <w:rsid w:val="005D7EBE"/>
    <w:rsid w:val="005E535F"/>
    <w:rsid w:val="005F094B"/>
    <w:rsid w:val="005F6BDA"/>
    <w:rsid w:val="00601164"/>
    <w:rsid w:val="00606962"/>
    <w:rsid w:val="00614735"/>
    <w:rsid w:val="00623E68"/>
    <w:rsid w:val="00626173"/>
    <w:rsid w:val="0062796A"/>
    <w:rsid w:val="006334B2"/>
    <w:rsid w:val="00640329"/>
    <w:rsid w:val="00645D0C"/>
    <w:rsid w:val="006464DF"/>
    <w:rsid w:val="00646962"/>
    <w:rsid w:val="00647A69"/>
    <w:rsid w:val="0065602F"/>
    <w:rsid w:val="006647D7"/>
    <w:rsid w:val="00676A04"/>
    <w:rsid w:val="00683DA6"/>
    <w:rsid w:val="006842A7"/>
    <w:rsid w:val="00692AAF"/>
    <w:rsid w:val="006960EB"/>
    <w:rsid w:val="006966CC"/>
    <w:rsid w:val="006975C7"/>
    <w:rsid w:val="006A7698"/>
    <w:rsid w:val="006B004C"/>
    <w:rsid w:val="006B136F"/>
    <w:rsid w:val="006B525C"/>
    <w:rsid w:val="006B660E"/>
    <w:rsid w:val="006B72DA"/>
    <w:rsid w:val="006C43FA"/>
    <w:rsid w:val="006C6199"/>
    <w:rsid w:val="006C68F6"/>
    <w:rsid w:val="006D174B"/>
    <w:rsid w:val="006D3CA3"/>
    <w:rsid w:val="006E27F1"/>
    <w:rsid w:val="006E3630"/>
    <w:rsid w:val="006E3D89"/>
    <w:rsid w:val="006E4080"/>
    <w:rsid w:val="006E4DCC"/>
    <w:rsid w:val="006F3203"/>
    <w:rsid w:val="007018C0"/>
    <w:rsid w:val="00702A09"/>
    <w:rsid w:val="007040DC"/>
    <w:rsid w:val="0070704E"/>
    <w:rsid w:val="00710210"/>
    <w:rsid w:val="00710402"/>
    <w:rsid w:val="00715926"/>
    <w:rsid w:val="007212A8"/>
    <w:rsid w:val="00721FAE"/>
    <w:rsid w:val="0072678C"/>
    <w:rsid w:val="00732AA3"/>
    <w:rsid w:val="007345A8"/>
    <w:rsid w:val="00734AC2"/>
    <w:rsid w:val="00736AB1"/>
    <w:rsid w:val="0074089C"/>
    <w:rsid w:val="00745CAC"/>
    <w:rsid w:val="00752091"/>
    <w:rsid w:val="00760ED9"/>
    <w:rsid w:val="007648BE"/>
    <w:rsid w:val="007676CB"/>
    <w:rsid w:val="00776F39"/>
    <w:rsid w:val="00780D00"/>
    <w:rsid w:val="00783475"/>
    <w:rsid w:val="007869D7"/>
    <w:rsid w:val="00787609"/>
    <w:rsid w:val="00790071"/>
    <w:rsid w:val="007931B7"/>
    <w:rsid w:val="007966E6"/>
    <w:rsid w:val="007A49D9"/>
    <w:rsid w:val="007A7FED"/>
    <w:rsid w:val="007B52B9"/>
    <w:rsid w:val="007B60F0"/>
    <w:rsid w:val="007C2029"/>
    <w:rsid w:val="007C4A9F"/>
    <w:rsid w:val="007C6098"/>
    <w:rsid w:val="007C686D"/>
    <w:rsid w:val="007D5464"/>
    <w:rsid w:val="007D5BF3"/>
    <w:rsid w:val="007D6ED8"/>
    <w:rsid w:val="007E35EE"/>
    <w:rsid w:val="007E797A"/>
    <w:rsid w:val="007F7C5C"/>
    <w:rsid w:val="00802F8A"/>
    <w:rsid w:val="00804B34"/>
    <w:rsid w:val="00807179"/>
    <w:rsid w:val="00807DA1"/>
    <w:rsid w:val="00814941"/>
    <w:rsid w:val="00824A0B"/>
    <w:rsid w:val="00826FAB"/>
    <w:rsid w:val="00833818"/>
    <w:rsid w:val="00833BCE"/>
    <w:rsid w:val="008349AC"/>
    <w:rsid w:val="008356B1"/>
    <w:rsid w:val="008435F7"/>
    <w:rsid w:val="008440E6"/>
    <w:rsid w:val="008462C2"/>
    <w:rsid w:val="00857E45"/>
    <w:rsid w:val="00863793"/>
    <w:rsid w:val="00874E3D"/>
    <w:rsid w:val="0087613E"/>
    <w:rsid w:val="00890A7E"/>
    <w:rsid w:val="008A61BC"/>
    <w:rsid w:val="008B1737"/>
    <w:rsid w:val="008B6A6A"/>
    <w:rsid w:val="008B72D9"/>
    <w:rsid w:val="008C1BFB"/>
    <w:rsid w:val="008C5DBF"/>
    <w:rsid w:val="008C5F7A"/>
    <w:rsid w:val="008D0E0C"/>
    <w:rsid w:val="008D5788"/>
    <w:rsid w:val="008E52E2"/>
    <w:rsid w:val="008F0004"/>
    <w:rsid w:val="008F79A1"/>
    <w:rsid w:val="00901536"/>
    <w:rsid w:val="00907458"/>
    <w:rsid w:val="00910324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547E"/>
    <w:rsid w:val="00950B35"/>
    <w:rsid w:val="009557F1"/>
    <w:rsid w:val="0096050D"/>
    <w:rsid w:val="00963571"/>
    <w:rsid w:val="009642B0"/>
    <w:rsid w:val="0096637E"/>
    <w:rsid w:val="009672A2"/>
    <w:rsid w:val="00975DA9"/>
    <w:rsid w:val="00977B62"/>
    <w:rsid w:val="00980BFA"/>
    <w:rsid w:val="00983E06"/>
    <w:rsid w:val="0099465C"/>
    <w:rsid w:val="00996151"/>
    <w:rsid w:val="009A1043"/>
    <w:rsid w:val="009A32DD"/>
    <w:rsid w:val="009A55AF"/>
    <w:rsid w:val="009B6E2E"/>
    <w:rsid w:val="009C06AC"/>
    <w:rsid w:val="009D280E"/>
    <w:rsid w:val="009D7D3C"/>
    <w:rsid w:val="009F5DEE"/>
    <w:rsid w:val="009F6CC3"/>
    <w:rsid w:val="00A002E8"/>
    <w:rsid w:val="00A01D1E"/>
    <w:rsid w:val="00A02123"/>
    <w:rsid w:val="00A058C9"/>
    <w:rsid w:val="00A070CB"/>
    <w:rsid w:val="00A104A7"/>
    <w:rsid w:val="00A106F7"/>
    <w:rsid w:val="00A1104D"/>
    <w:rsid w:val="00A12776"/>
    <w:rsid w:val="00A169AB"/>
    <w:rsid w:val="00A16A4E"/>
    <w:rsid w:val="00A21849"/>
    <w:rsid w:val="00A220A8"/>
    <w:rsid w:val="00A2694B"/>
    <w:rsid w:val="00A272CB"/>
    <w:rsid w:val="00A33DCF"/>
    <w:rsid w:val="00A3645E"/>
    <w:rsid w:val="00A36D31"/>
    <w:rsid w:val="00A43D9A"/>
    <w:rsid w:val="00A44636"/>
    <w:rsid w:val="00A514F9"/>
    <w:rsid w:val="00A563EB"/>
    <w:rsid w:val="00A67007"/>
    <w:rsid w:val="00A70490"/>
    <w:rsid w:val="00A73FE8"/>
    <w:rsid w:val="00A74146"/>
    <w:rsid w:val="00A74729"/>
    <w:rsid w:val="00A75EDA"/>
    <w:rsid w:val="00A80981"/>
    <w:rsid w:val="00A85D12"/>
    <w:rsid w:val="00A947C1"/>
    <w:rsid w:val="00AA1F10"/>
    <w:rsid w:val="00AA278B"/>
    <w:rsid w:val="00AA5861"/>
    <w:rsid w:val="00AB145A"/>
    <w:rsid w:val="00AB5EC3"/>
    <w:rsid w:val="00AC0C35"/>
    <w:rsid w:val="00AC31E0"/>
    <w:rsid w:val="00AC391E"/>
    <w:rsid w:val="00AC408B"/>
    <w:rsid w:val="00AD4D23"/>
    <w:rsid w:val="00AD5890"/>
    <w:rsid w:val="00AE2EB2"/>
    <w:rsid w:val="00AE5D01"/>
    <w:rsid w:val="00AF3407"/>
    <w:rsid w:val="00AF3E90"/>
    <w:rsid w:val="00AF4CD8"/>
    <w:rsid w:val="00AF5969"/>
    <w:rsid w:val="00AF749D"/>
    <w:rsid w:val="00B105E4"/>
    <w:rsid w:val="00B10A11"/>
    <w:rsid w:val="00B17706"/>
    <w:rsid w:val="00B22EBA"/>
    <w:rsid w:val="00B25FC7"/>
    <w:rsid w:val="00B32A16"/>
    <w:rsid w:val="00B34365"/>
    <w:rsid w:val="00B344C8"/>
    <w:rsid w:val="00B3766E"/>
    <w:rsid w:val="00B44F8B"/>
    <w:rsid w:val="00B52FC2"/>
    <w:rsid w:val="00B53742"/>
    <w:rsid w:val="00B558DF"/>
    <w:rsid w:val="00B60592"/>
    <w:rsid w:val="00B613D3"/>
    <w:rsid w:val="00B640B9"/>
    <w:rsid w:val="00B705E1"/>
    <w:rsid w:val="00B85C97"/>
    <w:rsid w:val="00B90153"/>
    <w:rsid w:val="00B90A64"/>
    <w:rsid w:val="00B94AC0"/>
    <w:rsid w:val="00B95E4B"/>
    <w:rsid w:val="00BA4B88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2AF9"/>
    <w:rsid w:val="00BF47AD"/>
    <w:rsid w:val="00BF4ADF"/>
    <w:rsid w:val="00BF61D8"/>
    <w:rsid w:val="00BF7843"/>
    <w:rsid w:val="00C00369"/>
    <w:rsid w:val="00C067EC"/>
    <w:rsid w:val="00C10E3E"/>
    <w:rsid w:val="00C12743"/>
    <w:rsid w:val="00C1289E"/>
    <w:rsid w:val="00C32E41"/>
    <w:rsid w:val="00C34123"/>
    <w:rsid w:val="00C37893"/>
    <w:rsid w:val="00C4181E"/>
    <w:rsid w:val="00C42DF0"/>
    <w:rsid w:val="00C46806"/>
    <w:rsid w:val="00C51E55"/>
    <w:rsid w:val="00C5457F"/>
    <w:rsid w:val="00C54DB8"/>
    <w:rsid w:val="00C6153B"/>
    <w:rsid w:val="00C64A6F"/>
    <w:rsid w:val="00C6596F"/>
    <w:rsid w:val="00C84683"/>
    <w:rsid w:val="00C92DDE"/>
    <w:rsid w:val="00C93A7C"/>
    <w:rsid w:val="00CA479A"/>
    <w:rsid w:val="00CB04D5"/>
    <w:rsid w:val="00CB1ED1"/>
    <w:rsid w:val="00CB2AD1"/>
    <w:rsid w:val="00CB7F77"/>
    <w:rsid w:val="00CC7129"/>
    <w:rsid w:val="00CD5B31"/>
    <w:rsid w:val="00CE33BF"/>
    <w:rsid w:val="00CE59C5"/>
    <w:rsid w:val="00CE7149"/>
    <w:rsid w:val="00CE7E62"/>
    <w:rsid w:val="00CF010E"/>
    <w:rsid w:val="00CF0A55"/>
    <w:rsid w:val="00CF47C2"/>
    <w:rsid w:val="00D001BE"/>
    <w:rsid w:val="00D02FFA"/>
    <w:rsid w:val="00D04443"/>
    <w:rsid w:val="00D0470A"/>
    <w:rsid w:val="00D12F5D"/>
    <w:rsid w:val="00D15CC2"/>
    <w:rsid w:val="00D211C2"/>
    <w:rsid w:val="00D25F65"/>
    <w:rsid w:val="00D2684F"/>
    <w:rsid w:val="00D27356"/>
    <w:rsid w:val="00D2784D"/>
    <w:rsid w:val="00D27C7B"/>
    <w:rsid w:val="00D336A3"/>
    <w:rsid w:val="00D34408"/>
    <w:rsid w:val="00D3507B"/>
    <w:rsid w:val="00D36E9A"/>
    <w:rsid w:val="00D40825"/>
    <w:rsid w:val="00D41056"/>
    <w:rsid w:val="00D42B14"/>
    <w:rsid w:val="00D43CD5"/>
    <w:rsid w:val="00D50F74"/>
    <w:rsid w:val="00D512CB"/>
    <w:rsid w:val="00D52905"/>
    <w:rsid w:val="00D53964"/>
    <w:rsid w:val="00D61B58"/>
    <w:rsid w:val="00D7048F"/>
    <w:rsid w:val="00D71330"/>
    <w:rsid w:val="00D74217"/>
    <w:rsid w:val="00D76E09"/>
    <w:rsid w:val="00D76EAE"/>
    <w:rsid w:val="00D911F3"/>
    <w:rsid w:val="00D913F8"/>
    <w:rsid w:val="00D91630"/>
    <w:rsid w:val="00D91CA0"/>
    <w:rsid w:val="00D93C70"/>
    <w:rsid w:val="00D977B3"/>
    <w:rsid w:val="00DA09B5"/>
    <w:rsid w:val="00DA1732"/>
    <w:rsid w:val="00DB1DD6"/>
    <w:rsid w:val="00DB43B6"/>
    <w:rsid w:val="00DC02DA"/>
    <w:rsid w:val="00DC2A80"/>
    <w:rsid w:val="00DC2FC2"/>
    <w:rsid w:val="00DC3533"/>
    <w:rsid w:val="00DC69CD"/>
    <w:rsid w:val="00DC7C46"/>
    <w:rsid w:val="00DC7F1B"/>
    <w:rsid w:val="00DD01A0"/>
    <w:rsid w:val="00DD2499"/>
    <w:rsid w:val="00DD3F64"/>
    <w:rsid w:val="00DE1898"/>
    <w:rsid w:val="00DE208E"/>
    <w:rsid w:val="00DE392E"/>
    <w:rsid w:val="00DF154B"/>
    <w:rsid w:val="00DF7A04"/>
    <w:rsid w:val="00E016F0"/>
    <w:rsid w:val="00E045CD"/>
    <w:rsid w:val="00E061C7"/>
    <w:rsid w:val="00E07DB6"/>
    <w:rsid w:val="00E10F1D"/>
    <w:rsid w:val="00E2087E"/>
    <w:rsid w:val="00E27799"/>
    <w:rsid w:val="00E30E9E"/>
    <w:rsid w:val="00E31948"/>
    <w:rsid w:val="00E333A0"/>
    <w:rsid w:val="00E374BF"/>
    <w:rsid w:val="00E51DD7"/>
    <w:rsid w:val="00E5694E"/>
    <w:rsid w:val="00E61E05"/>
    <w:rsid w:val="00E62B44"/>
    <w:rsid w:val="00E63963"/>
    <w:rsid w:val="00E82CC5"/>
    <w:rsid w:val="00E8303A"/>
    <w:rsid w:val="00E847B9"/>
    <w:rsid w:val="00E87028"/>
    <w:rsid w:val="00E96349"/>
    <w:rsid w:val="00EA171D"/>
    <w:rsid w:val="00EA66E1"/>
    <w:rsid w:val="00EA706D"/>
    <w:rsid w:val="00EB287E"/>
    <w:rsid w:val="00EB552B"/>
    <w:rsid w:val="00EC0C1C"/>
    <w:rsid w:val="00EE2A2F"/>
    <w:rsid w:val="00EE2D92"/>
    <w:rsid w:val="00EE4864"/>
    <w:rsid w:val="00EE7BB5"/>
    <w:rsid w:val="00EF71FA"/>
    <w:rsid w:val="00F01385"/>
    <w:rsid w:val="00F015B0"/>
    <w:rsid w:val="00F10731"/>
    <w:rsid w:val="00F15938"/>
    <w:rsid w:val="00F16B48"/>
    <w:rsid w:val="00F20803"/>
    <w:rsid w:val="00F229F9"/>
    <w:rsid w:val="00F70665"/>
    <w:rsid w:val="00F7304D"/>
    <w:rsid w:val="00F74FB4"/>
    <w:rsid w:val="00F77797"/>
    <w:rsid w:val="00F81F02"/>
    <w:rsid w:val="00F8579F"/>
    <w:rsid w:val="00F865EF"/>
    <w:rsid w:val="00F929B7"/>
    <w:rsid w:val="00F932F9"/>
    <w:rsid w:val="00FA1F85"/>
    <w:rsid w:val="00FA4A48"/>
    <w:rsid w:val="00FA76A3"/>
    <w:rsid w:val="00FA7E39"/>
    <w:rsid w:val="00FC7BA2"/>
    <w:rsid w:val="00FD0427"/>
    <w:rsid w:val="00FD30D3"/>
    <w:rsid w:val="00FD4C81"/>
    <w:rsid w:val="00FD6DAB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9642B0"/>
    <w:pPr>
      <w:shd w:val="pct50" w:color="C00000" w:fill="auto"/>
    </w:pPr>
    <w:rPr>
      <w:rFonts w:ascii="Times New Roman" w:hAnsi="Times New Roman"/>
      <w:sz w:val="24"/>
      <w:szCs w:val="24"/>
    </w:rPr>
  </w:style>
  <w:style w:type="character" w:customStyle="1" w:styleId="KiemelsKap">
    <w:name w:val="Kiemelés_Kap"/>
    <w:basedOn w:val="Bekezdsalapbettpusa"/>
    <w:uiPriority w:val="1"/>
    <w:qFormat/>
    <w:rsid w:val="009642B0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9642B0"/>
    <w:rPr>
      <w:b/>
      <w:caps w:val="0"/>
      <w:smallCaps/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A68B1-167E-4DAD-9239-98AF0FC3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4693</Words>
  <Characters>32383</Characters>
  <Application>Microsoft Office Word</Application>
  <DocSecurity>0</DocSecurity>
  <Lines>269</Lines>
  <Paragraphs>74</Paragraphs>
  <ScaleCrop>false</ScaleCrop>
  <Company/>
  <LinksUpToDate>false</LinksUpToDate>
  <CharactersWithSpaces>37002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2016-08-17T20:08:00Z</dcterms:created>
  <dcterms:modified xsi:type="dcterms:W3CDTF">2016-08-17T20:08:00Z</dcterms:modified>
</cp:coreProperties>
</file>