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F59" w:rsidRDefault="00232F59">
      <w:bookmarkStart w:id="0" w:name="_GoBack"/>
      <w:bookmarkEnd w:id="0"/>
    </w:p>
    <w:p w:rsidR="00964EC1" w:rsidRPr="004E010A" w:rsidRDefault="00964EC1" w:rsidP="004E010A">
      <w:pPr>
        <w:jc w:val="center"/>
        <w:rPr>
          <w:b/>
          <w:caps/>
          <w:sz w:val="28"/>
          <w:szCs w:val="28"/>
        </w:rPr>
      </w:pPr>
      <w:r w:rsidRPr="004E010A">
        <w:rPr>
          <w:b/>
          <w:caps/>
          <w:sz w:val="28"/>
          <w:szCs w:val="28"/>
        </w:rPr>
        <w:t>Útmutató és tanmenetjavaslat</w:t>
      </w:r>
    </w:p>
    <w:p w:rsidR="00D92BA1" w:rsidRDefault="00D92BA1" w:rsidP="00964EC1"/>
    <w:p w:rsidR="004E010A" w:rsidRDefault="004E010A" w:rsidP="00964EC1"/>
    <w:p w:rsidR="00964EC1" w:rsidRPr="004E010A" w:rsidRDefault="004E010A" w:rsidP="004E010A">
      <w:pPr>
        <w:jc w:val="center"/>
        <w:rPr>
          <w:b/>
        </w:rPr>
      </w:pPr>
      <w:r w:rsidRPr="004E010A">
        <w:rPr>
          <w:b/>
        </w:rPr>
        <w:t xml:space="preserve">A </w:t>
      </w:r>
      <w:r w:rsidR="00964EC1" w:rsidRPr="004E010A">
        <w:rPr>
          <w:b/>
        </w:rPr>
        <w:t>MATEMATIKA</w:t>
      </w:r>
    </w:p>
    <w:p w:rsidR="00964EC1" w:rsidRDefault="00964EC1" w:rsidP="004E010A">
      <w:pPr>
        <w:jc w:val="center"/>
        <w:rPr>
          <w:b/>
        </w:rPr>
      </w:pPr>
      <w:r w:rsidRPr="004E010A">
        <w:rPr>
          <w:b/>
        </w:rPr>
        <w:t>ÉRETTSÉGIRE FELKÉSZÍTŐ</w:t>
      </w:r>
      <w:r w:rsidR="004E010A">
        <w:rPr>
          <w:b/>
        </w:rPr>
        <w:t xml:space="preserve"> TANKÖNYV</w:t>
      </w:r>
      <w:r w:rsidR="002E586E">
        <w:rPr>
          <w:b/>
        </w:rPr>
        <w:t>EK</w:t>
      </w:r>
      <w:r w:rsidR="004E010A">
        <w:rPr>
          <w:b/>
        </w:rPr>
        <w:t>H</w:t>
      </w:r>
      <w:r w:rsidR="002E586E">
        <w:rPr>
          <w:b/>
        </w:rPr>
        <w:t>E</w:t>
      </w:r>
      <w:r w:rsidR="004E010A">
        <w:rPr>
          <w:b/>
        </w:rPr>
        <w:t>Z</w:t>
      </w:r>
    </w:p>
    <w:p w:rsidR="002A0023" w:rsidRPr="004E010A" w:rsidRDefault="002A0023" w:rsidP="004E010A">
      <w:pPr>
        <w:jc w:val="center"/>
        <w:rPr>
          <w:b/>
        </w:rPr>
      </w:pPr>
      <w:r>
        <w:rPr>
          <w:b/>
        </w:rPr>
        <w:t>(NT-17800 és NT-17801)</w:t>
      </w:r>
    </w:p>
    <w:p w:rsidR="00964EC1" w:rsidRDefault="00964EC1" w:rsidP="00964EC1"/>
    <w:p w:rsidR="001D1CC3" w:rsidRDefault="001D1CC3" w:rsidP="00964EC1"/>
    <w:p w:rsidR="00964EC1" w:rsidRDefault="00C67D03" w:rsidP="002542D2">
      <w:pPr>
        <w:jc w:val="center"/>
      </w:pPr>
      <w:r>
        <w:t>Azok számára, akik a középiskola második évfolyamának elvégzése után tanulmányaikat nem folytatták, de hiányosságaikat pótolni kívánják, (illetve a há</w:t>
      </w:r>
      <w:r w:rsidR="001D1CC3">
        <w:t>rom</w:t>
      </w:r>
      <w:r>
        <w:t>éves szakiskolai képzés után sikeres alapvizsgát tettek,) és a kihagyások után sikeres érettségit kívánnak tenni.</w:t>
      </w:r>
    </w:p>
    <w:p w:rsidR="002A0023" w:rsidRDefault="002A0023" w:rsidP="00964EC1"/>
    <w:p w:rsidR="001D1CC3" w:rsidRDefault="001D1CC3" w:rsidP="001D1CC3">
      <w:pPr>
        <w:jc w:val="both"/>
      </w:pPr>
    </w:p>
    <w:p w:rsidR="003860CC" w:rsidRDefault="00964EC1" w:rsidP="001D1CC3">
      <w:pPr>
        <w:jc w:val="both"/>
      </w:pPr>
      <w:r>
        <w:t>A könyv</w:t>
      </w:r>
      <w:r w:rsidR="00936D10">
        <w:t>ek</w:t>
      </w:r>
      <w:r>
        <w:t xml:space="preserve">et </w:t>
      </w:r>
      <w:r w:rsidR="00936D10">
        <w:t>két évfolyamra (11., 12.</w:t>
      </w:r>
      <w:r>
        <w:t xml:space="preserve"> évf</w:t>
      </w:r>
      <w:r w:rsidR="003860CC">
        <w:t>.)</w:t>
      </w:r>
      <w:r>
        <w:t xml:space="preserve"> terveztük, de lehetővé tesz</w:t>
      </w:r>
      <w:r w:rsidR="001D1CC3">
        <w:t>nek</w:t>
      </w:r>
      <w:r>
        <w:t xml:space="preserve"> más időkeretben történő feldolgozást is, attól függően, hogy a tanulóknak mennyi ismétlésre van szükségük. </w:t>
      </w:r>
    </w:p>
    <w:p w:rsidR="00844B1E" w:rsidRDefault="00844B1E" w:rsidP="001D1CC3">
      <w:pPr>
        <w:jc w:val="both"/>
      </w:pPr>
    </w:p>
    <w:p w:rsidR="00964EC1" w:rsidRDefault="00964EC1" w:rsidP="001D1CC3">
      <w:pPr>
        <w:jc w:val="both"/>
      </w:pPr>
      <w:r>
        <w:t>Az ismertnek</w:t>
      </w:r>
      <w:r w:rsidR="0071349B">
        <w:t xml:space="preserve"> </w:t>
      </w:r>
      <w:r>
        <w:t>feltételezett tananyagot ismétlés szinten tárgyalj</w:t>
      </w:r>
      <w:r w:rsidR="0071349B">
        <w:t>uk</w:t>
      </w:r>
      <w:r>
        <w:t>, az új ismereteket bővebben.</w:t>
      </w:r>
      <w:r w:rsidR="001D1CC3">
        <w:t xml:space="preserve"> </w:t>
      </w:r>
      <w:r w:rsidR="0071349B">
        <w:t>A</w:t>
      </w:r>
      <w:r>
        <w:t>ki</w:t>
      </w:r>
      <w:r w:rsidR="0071349B">
        <w:t>k</w:t>
      </w:r>
      <w:r>
        <w:t>n</w:t>
      </w:r>
      <w:r w:rsidR="0071349B">
        <w:t>ek több ismétlésre van szükségük,</w:t>
      </w:r>
      <w:r>
        <w:t xml:space="preserve"> az</w:t>
      </w:r>
      <w:r w:rsidR="0071349B">
        <w:t>ok</w:t>
      </w:r>
      <w:r>
        <w:t xml:space="preserve"> </w:t>
      </w:r>
      <w:r w:rsidR="0071349B">
        <w:t>megtalálhatják a hiányzó ismereteket</w:t>
      </w:r>
      <w:r>
        <w:t xml:space="preserve"> a </w:t>
      </w:r>
      <w:r w:rsidR="0071349B">
        <w:t>középiskolák 9.,10. osztálya</w:t>
      </w:r>
      <w:r>
        <w:t xml:space="preserve"> számára készült</w:t>
      </w:r>
      <w:r w:rsidR="002E586E">
        <w:t xml:space="preserve"> </w:t>
      </w:r>
      <w:r w:rsidR="0071349B">
        <w:t>matematika tankönyvekben</w:t>
      </w:r>
      <w:r w:rsidR="002E586E">
        <w:t>.</w:t>
      </w:r>
    </w:p>
    <w:p w:rsidR="00964EC1" w:rsidRDefault="00964EC1" w:rsidP="001D1CC3">
      <w:pPr>
        <w:jc w:val="both"/>
      </w:pPr>
    </w:p>
    <w:p w:rsidR="00964EC1" w:rsidRDefault="00964EC1" w:rsidP="001D1CC3">
      <w:pPr>
        <w:jc w:val="both"/>
      </w:pPr>
      <w:r>
        <w:t>A</w:t>
      </w:r>
      <w:r w:rsidR="002E586E">
        <w:t>z érettségire felkészítő két tan</w:t>
      </w:r>
      <w:r>
        <w:t>könyvben az egyes témakörök sorrendje sugall egyfajta feldolgozási sorrendet, de ez csak annyit jelent,</w:t>
      </w:r>
      <w:r w:rsidR="00D40190">
        <w:t xml:space="preserve"> </w:t>
      </w:r>
      <w:r>
        <w:t>hogy azok az ismeretek, amelyek feltétlenül szükségesek egy másik fejezet feldolgozásához, a tankönyv</w:t>
      </w:r>
      <w:r w:rsidR="00D40190">
        <w:t>ek</w:t>
      </w:r>
      <w:r>
        <w:t>ben is</w:t>
      </w:r>
      <w:r w:rsidR="00D40190">
        <w:t xml:space="preserve"> előbb fordulnak elő.</w:t>
      </w:r>
    </w:p>
    <w:p w:rsidR="00D40190" w:rsidRDefault="00D40190" w:rsidP="001D1CC3">
      <w:pPr>
        <w:jc w:val="both"/>
      </w:pPr>
    </w:p>
    <w:p w:rsidR="00D40190" w:rsidRDefault="00D40190" w:rsidP="001D1CC3">
      <w:pPr>
        <w:jc w:val="both"/>
      </w:pPr>
      <w:r>
        <w:t>A két könyv tartalmazza a középszintű érettségi</w:t>
      </w:r>
      <w:r w:rsidR="001D1CC3">
        <w:t xml:space="preserve"> sikeres letételé</w:t>
      </w:r>
      <w:r>
        <w:t>hez szükséges teljes tananyagot.</w:t>
      </w:r>
    </w:p>
    <w:p w:rsidR="00D40190" w:rsidRDefault="00D40190" w:rsidP="001D1CC3">
      <w:pPr>
        <w:jc w:val="both"/>
      </w:pPr>
    </w:p>
    <w:p w:rsidR="004776FB" w:rsidRDefault="00C67D03" w:rsidP="001D1CC3">
      <w:pPr>
        <w:jc w:val="both"/>
      </w:pPr>
      <w:r>
        <w:t xml:space="preserve">Lehetnek olyanok, akik elvégezték a középiskola első három évfolyamát, esetleg mind a négyet, de nem tettek érettségit és utólag, egy év alatt, szeretnék azt letenni. </w:t>
      </w:r>
      <w:r w:rsidR="00D40190">
        <w:t>A két könyv számukra is</w:t>
      </w:r>
      <w:r w:rsidR="00964EC1">
        <w:t xml:space="preserve"> </w:t>
      </w:r>
      <w:r w:rsidR="00D40190">
        <w:t>segítséget jelenthet</w:t>
      </w:r>
      <w:r w:rsidR="004776FB">
        <w:t xml:space="preserve"> a felkészülésben, hiszen a könyvek végén található TÁRGYMUTATÓ megadja a keresett ismeretek oldalszámát.</w:t>
      </w:r>
    </w:p>
    <w:p w:rsidR="004776FB" w:rsidRDefault="004776FB" w:rsidP="001D1CC3">
      <w:pPr>
        <w:jc w:val="both"/>
      </w:pPr>
    </w:p>
    <w:p w:rsidR="00964EC1" w:rsidRDefault="00964EC1" w:rsidP="001D1CC3">
      <w:pPr>
        <w:jc w:val="both"/>
      </w:pPr>
      <w:r>
        <w:t>Kétéves feldolgozást javaslunk azok számára, akik a középiskolai tananyag 9. és 10. évfo</w:t>
      </w:r>
      <w:r w:rsidR="004776FB">
        <w:t>lyamának tananyagát</w:t>
      </w:r>
      <w:r>
        <w:t xml:space="preserve"> megfelelően elsajátították.</w:t>
      </w:r>
      <w:r w:rsidR="004776FB">
        <w:t xml:space="preserve"> Illetve azok számára is, akik a</w:t>
      </w:r>
      <w:r w:rsidR="00C87A90">
        <w:t xml:space="preserve"> </w:t>
      </w:r>
      <w:r w:rsidR="001D1CC3">
        <w:t>három</w:t>
      </w:r>
      <w:r w:rsidR="004776FB">
        <w:t>éves szakiskolai képzés után sikeres alapvizsgát tettek.</w:t>
      </w:r>
    </w:p>
    <w:p w:rsidR="00964EC1" w:rsidRDefault="00964EC1" w:rsidP="00964EC1"/>
    <w:p w:rsidR="001D1CC3" w:rsidRDefault="001D1CC3" w:rsidP="00964EC1"/>
    <w:p w:rsidR="00964EC1" w:rsidRPr="00C87A90" w:rsidRDefault="001D1CC3" w:rsidP="00C87A90">
      <w:pPr>
        <w:jc w:val="center"/>
        <w:rPr>
          <w:b/>
        </w:rPr>
      </w:pPr>
      <w:r>
        <w:rPr>
          <w:b/>
        </w:rPr>
        <w:br w:type="page"/>
      </w:r>
      <w:r w:rsidR="00964EC1" w:rsidRPr="00C87A90">
        <w:rPr>
          <w:b/>
        </w:rPr>
        <w:lastRenderedPageBreak/>
        <w:t>KÉT ÉVFOLYAMRA TERVEZETT</w:t>
      </w:r>
      <w:r w:rsidR="00C87A90" w:rsidRPr="00C87A90">
        <w:rPr>
          <w:b/>
        </w:rPr>
        <w:t xml:space="preserve"> TANANYAGBEOSZTÁS</w:t>
      </w:r>
    </w:p>
    <w:p w:rsidR="00964EC1" w:rsidRDefault="00964EC1" w:rsidP="00964EC1"/>
    <w:p w:rsidR="001D1CC3" w:rsidRDefault="001D1CC3" w:rsidP="00964EC1"/>
    <w:p w:rsidR="00964EC1" w:rsidRDefault="00C87A90" w:rsidP="00964EC1">
      <w:r>
        <w:t>Részletes órakeretet itt n</w:t>
      </w:r>
      <w:r w:rsidR="00964EC1">
        <w:t>em javaslunk, hiszen ez függ attól, hogy milyen mértékű ismétlést igényelnek a képzésben</w:t>
      </w:r>
      <w:r>
        <w:t xml:space="preserve"> résztvevők.</w:t>
      </w:r>
      <w:r w:rsidR="004954E9">
        <w:t xml:space="preserve"> Ezért az egyes, nagyobb témakörökhöz adott órakeret is csak egyféle javaslat, amitől bátran el lehet térni.</w:t>
      </w:r>
    </w:p>
    <w:p w:rsidR="002E586E" w:rsidRDefault="002E586E" w:rsidP="00964EC1"/>
    <w:p w:rsidR="004954E9" w:rsidRDefault="004954E9" w:rsidP="00964EC1">
      <w:r>
        <w:t>A tanterv kétféle képzési formát jelöl meg: nappali és esti tagozatban történő képzést.</w:t>
      </w:r>
    </w:p>
    <w:p w:rsidR="004954E9" w:rsidRDefault="001D1CC3" w:rsidP="00964EC1">
      <w:r>
        <w:t>A törvény ezekhez a képzésekhez matematikából</w:t>
      </w:r>
      <w:r w:rsidR="004954E9">
        <w:t xml:space="preserve"> a következő órakeretet írja elő:</w:t>
      </w:r>
    </w:p>
    <w:p w:rsidR="004954E9" w:rsidRDefault="004954E9" w:rsidP="00964EC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6"/>
        <w:gridCol w:w="2122"/>
        <w:gridCol w:w="2122"/>
        <w:gridCol w:w="2023"/>
      </w:tblGrid>
      <w:tr w:rsidR="002107A9" w:rsidRPr="007A22CB" w:rsidTr="007A22CB">
        <w:tc>
          <w:tcPr>
            <w:tcW w:w="0" w:type="auto"/>
            <w:shd w:val="clear" w:color="auto" w:fill="auto"/>
          </w:tcPr>
          <w:p w:rsidR="002107A9" w:rsidRDefault="002107A9" w:rsidP="002107A9">
            <w:r>
              <w:t>Nappali tagozat</w:t>
            </w:r>
          </w:p>
        </w:tc>
        <w:tc>
          <w:tcPr>
            <w:tcW w:w="0" w:type="auto"/>
            <w:shd w:val="clear" w:color="auto" w:fill="auto"/>
          </w:tcPr>
          <w:p w:rsidR="002107A9" w:rsidRDefault="002107A9" w:rsidP="002107A9">
            <w:r>
              <w:t>Nappali tagozat</w:t>
            </w:r>
          </w:p>
        </w:tc>
        <w:tc>
          <w:tcPr>
            <w:tcW w:w="0" w:type="auto"/>
            <w:shd w:val="clear" w:color="auto" w:fill="auto"/>
          </w:tcPr>
          <w:p w:rsidR="002107A9" w:rsidRDefault="002107A9" w:rsidP="002107A9">
            <w:r>
              <w:t>Esti tagozat</w:t>
            </w:r>
          </w:p>
        </w:tc>
        <w:tc>
          <w:tcPr>
            <w:tcW w:w="0" w:type="auto"/>
            <w:shd w:val="clear" w:color="auto" w:fill="auto"/>
          </w:tcPr>
          <w:p w:rsidR="002107A9" w:rsidRDefault="002107A9" w:rsidP="002107A9">
            <w:r>
              <w:t>Esti tagozat</w:t>
            </w:r>
          </w:p>
        </w:tc>
      </w:tr>
      <w:tr w:rsidR="002107A9" w:rsidRPr="007A22CB" w:rsidTr="007A22CB">
        <w:tc>
          <w:tcPr>
            <w:tcW w:w="0" w:type="auto"/>
            <w:shd w:val="clear" w:color="auto" w:fill="auto"/>
          </w:tcPr>
          <w:p w:rsidR="002107A9" w:rsidRDefault="002107A9" w:rsidP="002107A9">
            <w:r>
              <w:t>I. (11. évfolyam)</w:t>
            </w:r>
          </w:p>
        </w:tc>
        <w:tc>
          <w:tcPr>
            <w:tcW w:w="0" w:type="auto"/>
            <w:shd w:val="clear" w:color="auto" w:fill="auto"/>
          </w:tcPr>
          <w:p w:rsidR="002107A9" w:rsidRDefault="002107A9" w:rsidP="002107A9">
            <w:r>
              <w:t xml:space="preserve">II. (12. évfolyam) </w:t>
            </w:r>
          </w:p>
        </w:tc>
        <w:tc>
          <w:tcPr>
            <w:tcW w:w="0" w:type="auto"/>
            <w:shd w:val="clear" w:color="auto" w:fill="auto"/>
          </w:tcPr>
          <w:p w:rsidR="002107A9" w:rsidRDefault="002107A9" w:rsidP="002107A9">
            <w:r>
              <w:t>I. (11. évfolyam)</w:t>
            </w:r>
          </w:p>
        </w:tc>
        <w:tc>
          <w:tcPr>
            <w:tcW w:w="0" w:type="auto"/>
            <w:shd w:val="clear" w:color="auto" w:fill="auto"/>
          </w:tcPr>
          <w:p w:rsidR="002107A9" w:rsidRDefault="002107A9" w:rsidP="002107A9">
            <w:r>
              <w:t>II. (12. évfolyam</w:t>
            </w:r>
          </w:p>
        </w:tc>
      </w:tr>
      <w:tr w:rsidR="001D1CC3" w:rsidRPr="007A22CB" w:rsidTr="001D7E53">
        <w:tc>
          <w:tcPr>
            <w:tcW w:w="0" w:type="auto"/>
            <w:shd w:val="clear" w:color="auto" w:fill="auto"/>
          </w:tcPr>
          <w:p w:rsidR="001D1CC3" w:rsidRDefault="001D1CC3" w:rsidP="001D7E53">
            <w:r>
              <w:t>Évi 36 hét</w:t>
            </w:r>
          </w:p>
        </w:tc>
        <w:tc>
          <w:tcPr>
            <w:tcW w:w="0" w:type="auto"/>
            <w:shd w:val="clear" w:color="auto" w:fill="auto"/>
          </w:tcPr>
          <w:p w:rsidR="001D1CC3" w:rsidRDefault="001D1CC3" w:rsidP="001D7E53">
            <w:r>
              <w:t>Évi 31 hét</w:t>
            </w:r>
          </w:p>
        </w:tc>
        <w:tc>
          <w:tcPr>
            <w:tcW w:w="0" w:type="auto"/>
            <w:shd w:val="clear" w:color="auto" w:fill="auto"/>
          </w:tcPr>
          <w:p w:rsidR="001D1CC3" w:rsidRDefault="001D1CC3" w:rsidP="001D7E53">
            <w:r>
              <w:t>Évi 36 hét</w:t>
            </w:r>
          </w:p>
        </w:tc>
        <w:tc>
          <w:tcPr>
            <w:tcW w:w="0" w:type="auto"/>
            <w:shd w:val="clear" w:color="auto" w:fill="auto"/>
          </w:tcPr>
          <w:p w:rsidR="001D1CC3" w:rsidRDefault="001D1CC3" w:rsidP="001D7E53">
            <w:r>
              <w:t>Évi 31 hét</w:t>
            </w:r>
          </w:p>
        </w:tc>
      </w:tr>
      <w:tr w:rsidR="001D1CC3" w:rsidRPr="007A22CB" w:rsidTr="001D7E53">
        <w:tc>
          <w:tcPr>
            <w:tcW w:w="0" w:type="auto"/>
            <w:shd w:val="clear" w:color="auto" w:fill="auto"/>
          </w:tcPr>
          <w:p w:rsidR="001D1CC3" w:rsidRDefault="001D1CC3" w:rsidP="001D7E53">
            <w:r>
              <w:t xml:space="preserve">Heti óraszám: </w:t>
            </w:r>
            <w:r w:rsidRPr="007A22CB">
              <w:rPr>
                <w:b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1D1CC3" w:rsidRDefault="001D1CC3" w:rsidP="001D7E53">
            <w:r>
              <w:t>Heti óraszám:</w:t>
            </w:r>
            <w:r w:rsidRPr="007A22CB">
              <w:rPr>
                <w:b/>
              </w:rPr>
              <w:t xml:space="preserve"> 6</w:t>
            </w:r>
          </w:p>
        </w:tc>
        <w:tc>
          <w:tcPr>
            <w:tcW w:w="0" w:type="auto"/>
            <w:shd w:val="clear" w:color="auto" w:fill="auto"/>
          </w:tcPr>
          <w:p w:rsidR="001D1CC3" w:rsidRDefault="001D1CC3" w:rsidP="001D7E53">
            <w:r>
              <w:t xml:space="preserve">Heti óraszám: </w:t>
            </w:r>
            <w:r w:rsidRPr="007A22CB">
              <w:rPr>
                <w:b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D1CC3" w:rsidRDefault="001D1CC3" w:rsidP="001D7E53">
            <w:r>
              <w:t xml:space="preserve">Heti óraszám: </w:t>
            </w:r>
            <w:r w:rsidRPr="007A22CB">
              <w:rPr>
                <w:b/>
              </w:rPr>
              <w:t>3</w:t>
            </w:r>
          </w:p>
        </w:tc>
      </w:tr>
      <w:tr w:rsidR="001D1CC3" w:rsidRPr="007A22CB" w:rsidTr="007A22CB">
        <w:tc>
          <w:tcPr>
            <w:tcW w:w="0" w:type="auto"/>
            <w:shd w:val="clear" w:color="auto" w:fill="auto"/>
          </w:tcPr>
          <w:p w:rsidR="001D1CC3" w:rsidRDefault="001D1CC3" w:rsidP="00890451">
            <w:r>
              <w:t>Matematikai egy-</w:t>
            </w:r>
          </w:p>
          <w:p w:rsidR="001D1CC3" w:rsidRDefault="001D1CC3" w:rsidP="00890451">
            <w:r>
              <w:t>ségekhez kötött</w:t>
            </w:r>
          </w:p>
          <w:p w:rsidR="001D1CC3" w:rsidRPr="007A22CB" w:rsidRDefault="001D1CC3" w:rsidP="00890451">
            <w:pPr>
              <w:rPr>
                <w:b/>
              </w:rPr>
            </w:pPr>
            <w:r>
              <w:t xml:space="preserve">óraszám: </w:t>
            </w:r>
            <w:r w:rsidRPr="007A22CB">
              <w:rPr>
                <w:b/>
              </w:rPr>
              <w:t>195</w:t>
            </w:r>
          </w:p>
        </w:tc>
        <w:tc>
          <w:tcPr>
            <w:tcW w:w="0" w:type="auto"/>
            <w:shd w:val="clear" w:color="auto" w:fill="auto"/>
          </w:tcPr>
          <w:p w:rsidR="001D1CC3" w:rsidRDefault="001D1CC3" w:rsidP="00014B03">
            <w:r>
              <w:t>Matematikai egy-</w:t>
            </w:r>
          </w:p>
          <w:p w:rsidR="001D1CC3" w:rsidRDefault="001D1CC3" w:rsidP="00014B03">
            <w:r>
              <w:t>ségekhez kötött</w:t>
            </w:r>
          </w:p>
          <w:p w:rsidR="001D1CC3" w:rsidRPr="00014B03" w:rsidRDefault="001D1CC3" w:rsidP="00014B03">
            <w:r>
              <w:t xml:space="preserve">óraszám: </w:t>
            </w:r>
            <w:r w:rsidRPr="007A22CB">
              <w:rPr>
                <w:b/>
              </w:rPr>
              <w:t>168</w:t>
            </w:r>
          </w:p>
        </w:tc>
        <w:tc>
          <w:tcPr>
            <w:tcW w:w="0" w:type="auto"/>
            <w:shd w:val="clear" w:color="auto" w:fill="auto"/>
          </w:tcPr>
          <w:p w:rsidR="001D1CC3" w:rsidRDefault="001D1CC3" w:rsidP="00890451">
            <w:r>
              <w:t>Matematikai egy-</w:t>
            </w:r>
          </w:p>
          <w:p w:rsidR="001D1CC3" w:rsidRDefault="001D1CC3" w:rsidP="00890451">
            <w:r>
              <w:t>ségekhez kötött</w:t>
            </w:r>
          </w:p>
          <w:p w:rsidR="001D1CC3" w:rsidRPr="00014B03" w:rsidRDefault="001D1CC3" w:rsidP="00890451">
            <w:r>
              <w:t>óraszám:</w:t>
            </w:r>
            <w:r w:rsidRPr="007A22CB">
              <w:rPr>
                <w:b/>
              </w:rPr>
              <w:t xml:space="preserve"> 97</w:t>
            </w:r>
          </w:p>
        </w:tc>
        <w:tc>
          <w:tcPr>
            <w:tcW w:w="0" w:type="auto"/>
            <w:shd w:val="clear" w:color="auto" w:fill="auto"/>
          </w:tcPr>
          <w:p w:rsidR="001D1CC3" w:rsidRDefault="001D1CC3" w:rsidP="00890451">
            <w:r>
              <w:t>Matematikai egy-</w:t>
            </w:r>
          </w:p>
          <w:p w:rsidR="001D1CC3" w:rsidRDefault="001D1CC3" w:rsidP="00890451">
            <w:r>
              <w:t>ségekhez kötött</w:t>
            </w:r>
          </w:p>
          <w:p w:rsidR="001D1CC3" w:rsidRPr="007A22CB" w:rsidRDefault="001D1CC3" w:rsidP="00890451">
            <w:pPr>
              <w:rPr>
                <w:b/>
              </w:rPr>
            </w:pPr>
            <w:r>
              <w:t xml:space="preserve">óraszám: </w:t>
            </w:r>
            <w:r w:rsidRPr="007A22CB">
              <w:rPr>
                <w:b/>
              </w:rPr>
              <w:t>84</w:t>
            </w:r>
          </w:p>
        </w:tc>
      </w:tr>
      <w:tr w:rsidR="001D1CC3" w:rsidRPr="007A22CB" w:rsidTr="007A22CB">
        <w:tc>
          <w:tcPr>
            <w:tcW w:w="0" w:type="auto"/>
            <w:shd w:val="clear" w:color="auto" w:fill="auto"/>
          </w:tcPr>
          <w:p w:rsidR="001D1CC3" w:rsidRPr="007A22CB" w:rsidRDefault="001D1CC3" w:rsidP="00D92BA1">
            <w:pPr>
              <w:rPr>
                <w:b/>
              </w:rPr>
            </w:pPr>
            <w:r>
              <w:t>Szabad órakeret</w:t>
            </w:r>
            <w:r w:rsidRPr="007A22CB">
              <w:rPr>
                <w:b/>
              </w:rPr>
              <w:t>: 21</w:t>
            </w:r>
          </w:p>
        </w:tc>
        <w:tc>
          <w:tcPr>
            <w:tcW w:w="0" w:type="auto"/>
            <w:shd w:val="clear" w:color="auto" w:fill="auto"/>
          </w:tcPr>
          <w:p w:rsidR="001D1CC3" w:rsidRPr="007A22CB" w:rsidRDefault="001D1CC3" w:rsidP="00D92BA1">
            <w:pPr>
              <w:rPr>
                <w:b/>
              </w:rPr>
            </w:pPr>
            <w:r>
              <w:t xml:space="preserve">Szabad órakeret: </w:t>
            </w:r>
            <w:r w:rsidRPr="007A22CB">
              <w:rPr>
                <w:b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1D1CC3" w:rsidRPr="007A22CB" w:rsidRDefault="001D1CC3" w:rsidP="00D92BA1">
            <w:pPr>
              <w:rPr>
                <w:b/>
              </w:rPr>
            </w:pPr>
            <w:r>
              <w:t xml:space="preserve">Szabad órakeret: </w:t>
            </w:r>
            <w:r w:rsidRPr="007A22CB">
              <w:rPr>
                <w:b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1D1CC3" w:rsidRPr="007A22CB" w:rsidRDefault="001D1CC3" w:rsidP="00D92BA1">
            <w:pPr>
              <w:rPr>
                <w:b/>
              </w:rPr>
            </w:pPr>
            <w:r>
              <w:t xml:space="preserve">Szabad órakeret: </w:t>
            </w:r>
            <w:r w:rsidRPr="007A22CB">
              <w:rPr>
                <w:b/>
              </w:rPr>
              <w:t>9</w:t>
            </w:r>
          </w:p>
        </w:tc>
      </w:tr>
      <w:tr w:rsidR="001D1CC3" w:rsidRPr="007A22CB" w:rsidTr="007A22CB">
        <w:tc>
          <w:tcPr>
            <w:tcW w:w="0" w:type="auto"/>
            <w:shd w:val="clear" w:color="auto" w:fill="auto"/>
          </w:tcPr>
          <w:p w:rsidR="001D1CC3" w:rsidRDefault="001D1CC3" w:rsidP="00D92BA1">
            <w:r w:rsidRPr="00155715">
              <w:t xml:space="preserve">Éves </w:t>
            </w:r>
            <w:proofErr w:type="spellStart"/>
            <w:r w:rsidRPr="00155715">
              <w:t>összóraszám</w:t>
            </w:r>
            <w:proofErr w:type="spellEnd"/>
            <w:r>
              <w:t>:</w:t>
            </w:r>
          </w:p>
          <w:p w:rsidR="001D1CC3" w:rsidRPr="007A22CB" w:rsidRDefault="001D1CC3" w:rsidP="007A22CB">
            <w:pPr>
              <w:jc w:val="center"/>
              <w:rPr>
                <w:b/>
              </w:rPr>
            </w:pPr>
            <w:r w:rsidRPr="007A22CB">
              <w:rPr>
                <w:b/>
              </w:rPr>
              <w:t>216</w:t>
            </w:r>
          </w:p>
        </w:tc>
        <w:tc>
          <w:tcPr>
            <w:tcW w:w="0" w:type="auto"/>
            <w:shd w:val="clear" w:color="auto" w:fill="auto"/>
          </w:tcPr>
          <w:p w:rsidR="001D1CC3" w:rsidRDefault="001D1CC3" w:rsidP="00155715">
            <w:r w:rsidRPr="00155715">
              <w:t xml:space="preserve">Éves </w:t>
            </w:r>
            <w:proofErr w:type="spellStart"/>
            <w:r w:rsidRPr="00155715">
              <w:t>összóraszám</w:t>
            </w:r>
            <w:proofErr w:type="spellEnd"/>
            <w:r>
              <w:t>:</w:t>
            </w:r>
          </w:p>
          <w:p w:rsidR="001D1CC3" w:rsidRPr="007A22CB" w:rsidRDefault="001D1CC3" w:rsidP="007A22CB">
            <w:pPr>
              <w:jc w:val="center"/>
              <w:rPr>
                <w:b/>
              </w:rPr>
            </w:pPr>
            <w:r w:rsidRPr="007A22CB">
              <w:rPr>
                <w:b/>
              </w:rPr>
              <w:t>186</w:t>
            </w:r>
          </w:p>
        </w:tc>
        <w:tc>
          <w:tcPr>
            <w:tcW w:w="0" w:type="auto"/>
            <w:shd w:val="clear" w:color="auto" w:fill="auto"/>
          </w:tcPr>
          <w:p w:rsidR="001D1CC3" w:rsidRDefault="001D1CC3" w:rsidP="00155715">
            <w:r w:rsidRPr="00155715">
              <w:t xml:space="preserve">Éves </w:t>
            </w:r>
            <w:proofErr w:type="spellStart"/>
            <w:r w:rsidRPr="00155715">
              <w:t>összóraszám</w:t>
            </w:r>
            <w:proofErr w:type="spellEnd"/>
            <w:r>
              <w:t>:</w:t>
            </w:r>
          </w:p>
          <w:p w:rsidR="001D1CC3" w:rsidRPr="007A22CB" w:rsidRDefault="001D1CC3" w:rsidP="007A22CB">
            <w:pPr>
              <w:jc w:val="center"/>
              <w:rPr>
                <w:b/>
              </w:rPr>
            </w:pPr>
            <w:r w:rsidRPr="007A22CB">
              <w:rPr>
                <w:b/>
              </w:rPr>
              <w:t>108</w:t>
            </w:r>
          </w:p>
        </w:tc>
        <w:tc>
          <w:tcPr>
            <w:tcW w:w="0" w:type="auto"/>
            <w:shd w:val="clear" w:color="auto" w:fill="auto"/>
          </w:tcPr>
          <w:p w:rsidR="001D1CC3" w:rsidRDefault="001D1CC3" w:rsidP="00155715">
            <w:r w:rsidRPr="00155715">
              <w:t xml:space="preserve">Éves </w:t>
            </w:r>
            <w:proofErr w:type="spellStart"/>
            <w:r w:rsidRPr="00155715">
              <w:t>összóraszám</w:t>
            </w:r>
            <w:proofErr w:type="spellEnd"/>
            <w:r>
              <w:t>:</w:t>
            </w:r>
          </w:p>
          <w:p w:rsidR="001D1CC3" w:rsidRPr="007A22CB" w:rsidRDefault="001D1CC3" w:rsidP="007A22CB">
            <w:pPr>
              <w:jc w:val="center"/>
              <w:rPr>
                <w:b/>
              </w:rPr>
            </w:pPr>
            <w:r w:rsidRPr="007A22CB">
              <w:rPr>
                <w:b/>
              </w:rPr>
              <w:t>84</w:t>
            </w:r>
          </w:p>
        </w:tc>
      </w:tr>
    </w:tbl>
    <w:p w:rsidR="00D92BA1" w:rsidRDefault="00D92BA1" w:rsidP="00D92BA1">
      <w:pPr>
        <w:rPr>
          <w:b/>
        </w:rPr>
      </w:pPr>
    </w:p>
    <w:p w:rsidR="00D14E9E" w:rsidRDefault="00D14E9E" w:rsidP="001D1CC3">
      <w:pPr>
        <w:jc w:val="both"/>
      </w:pPr>
      <w:r>
        <w:t>A tanterv a legnagyobb öt matematikai egységhez rendel órakeretet. Az oktatás során ez az órakeret megosztva szerepel a tankönyv</w:t>
      </w:r>
      <w:r w:rsidR="003E1528">
        <w:t>ek</w:t>
      </w:r>
      <w:r w:rsidR="00AD39E5">
        <w:t>ben, illetve a tanmenetben szereplő</w:t>
      </w:r>
      <w:r>
        <w:t xml:space="preserve"> egyes </w:t>
      </w:r>
      <w:r w:rsidR="00AD39E5">
        <w:t>fejezete</w:t>
      </w:r>
      <w:r>
        <w:t>k</w:t>
      </w:r>
      <w:r w:rsidR="00AD39E5">
        <w:t>ben.</w:t>
      </w:r>
    </w:p>
    <w:p w:rsidR="001D1CC3" w:rsidRDefault="001D1CC3" w:rsidP="001D1CC3">
      <w:pPr>
        <w:jc w:val="both"/>
      </w:pPr>
    </w:p>
    <w:p w:rsidR="00155715" w:rsidRPr="00B82237" w:rsidRDefault="00155715" w:rsidP="001D1CC3">
      <w:pPr>
        <w:jc w:val="both"/>
      </w:pPr>
      <w:r w:rsidRPr="00155715">
        <w:t>Tanmenetjavaslatunkban</w:t>
      </w:r>
      <w:r>
        <w:t xml:space="preserve"> a matematikai egységekhez kötött </w:t>
      </w:r>
      <w:r w:rsidR="00AD39E5">
        <w:t xml:space="preserve">éves </w:t>
      </w:r>
      <w:r>
        <w:t>órakeretekkel számol</w:t>
      </w:r>
      <w:r w:rsidR="003E1528">
        <w:t>t</w:t>
      </w:r>
      <w:r>
        <w:t>unk. Az ellenőrzéshez, dolgozatokhoz szükséges időt</w:t>
      </w:r>
      <w:r w:rsidR="00B550AB">
        <w:t>, szükség esetén,</w:t>
      </w:r>
      <w:r>
        <w:t xml:space="preserve"> a szabad órakeret </w:t>
      </w:r>
      <w:r w:rsidR="00B550AB">
        <w:t xml:space="preserve">is </w:t>
      </w:r>
      <w:r>
        <w:t>tartalmaz</w:t>
      </w:r>
      <w:r w:rsidR="00B550AB">
        <w:t>hatj</w:t>
      </w:r>
      <w:r>
        <w:t xml:space="preserve">a. </w:t>
      </w:r>
      <w:r w:rsidR="00B82237">
        <w:t xml:space="preserve">(A nappali képzés óraszámát </w:t>
      </w:r>
      <w:r w:rsidR="00B82237">
        <w:rPr>
          <w:b/>
        </w:rPr>
        <w:t>N</w:t>
      </w:r>
      <w:r w:rsidR="00B82237">
        <w:t>-nel, az esti képzését</w:t>
      </w:r>
      <w:r w:rsidR="00B82237">
        <w:rPr>
          <w:b/>
        </w:rPr>
        <w:t xml:space="preserve"> E</w:t>
      </w:r>
      <w:r w:rsidR="00B82237">
        <w:t>-vel jelöltük</w:t>
      </w:r>
      <w:r w:rsidR="001D1CC3">
        <w:t>.</w:t>
      </w:r>
      <w:r w:rsidR="00B82237">
        <w:t>)</w:t>
      </w:r>
    </w:p>
    <w:p w:rsidR="00D92BA1" w:rsidRDefault="001D1CC3" w:rsidP="001D1CC3">
      <w:pPr>
        <w:rPr>
          <w:b/>
        </w:rPr>
      </w:pPr>
      <w:r>
        <w:rPr>
          <w:b/>
        </w:rPr>
        <w:tab/>
      </w:r>
    </w:p>
    <w:p w:rsidR="001D1CC3" w:rsidRDefault="001D1CC3" w:rsidP="001D1CC3">
      <w:pPr>
        <w:rPr>
          <w:b/>
        </w:rPr>
      </w:pPr>
    </w:p>
    <w:p w:rsidR="001D1CC3" w:rsidRPr="001D1CC3" w:rsidRDefault="001D1CC3" w:rsidP="001D1CC3">
      <w:r w:rsidRPr="001D1CC3">
        <w:t>Budapest, 2016. augusztus 9.</w:t>
      </w:r>
    </w:p>
    <w:p w:rsidR="001D1CC3" w:rsidRDefault="001D1CC3" w:rsidP="001D1CC3">
      <w:r>
        <w:tab/>
      </w:r>
    </w:p>
    <w:p w:rsidR="001D1CC3" w:rsidRPr="001D1CC3" w:rsidRDefault="001D1CC3" w:rsidP="001D1CC3"/>
    <w:p w:rsidR="001D1CC3" w:rsidRPr="00047900" w:rsidRDefault="001D1CC3" w:rsidP="001D1CC3">
      <w:pPr>
        <w:ind w:left="5664" w:firstLine="708"/>
        <w:rPr>
          <w:i/>
        </w:rPr>
      </w:pPr>
      <w:r w:rsidRPr="00047900">
        <w:rPr>
          <w:i/>
        </w:rPr>
        <w:t>Koller Lászlóné</w:t>
      </w:r>
    </w:p>
    <w:p w:rsidR="00155715" w:rsidRDefault="00155715" w:rsidP="00C87A90">
      <w:pPr>
        <w:jc w:val="center"/>
        <w:rPr>
          <w:b/>
        </w:rPr>
      </w:pPr>
    </w:p>
    <w:p w:rsidR="009918E0" w:rsidRPr="007443C7" w:rsidRDefault="001D1CC3" w:rsidP="007443C7">
      <w:pPr>
        <w:jc w:val="center"/>
        <w:rPr>
          <w:b/>
          <w:sz w:val="28"/>
          <w:szCs w:val="28"/>
        </w:rPr>
      </w:pPr>
      <w:r>
        <w:rPr>
          <w:b/>
        </w:rPr>
        <w:br w:type="page"/>
      </w:r>
      <w:r w:rsidR="007443C7">
        <w:rPr>
          <w:b/>
          <w:sz w:val="28"/>
          <w:szCs w:val="28"/>
        </w:rPr>
        <w:t>II.</w:t>
      </w:r>
      <w:r w:rsidR="005F2A96">
        <w:rPr>
          <w:b/>
          <w:sz w:val="28"/>
          <w:szCs w:val="28"/>
        </w:rPr>
        <w:t xml:space="preserve"> </w:t>
      </w:r>
      <w:r w:rsidR="003803A1">
        <w:rPr>
          <w:b/>
          <w:sz w:val="28"/>
          <w:szCs w:val="28"/>
        </w:rPr>
        <w:t>ÉVFOLYAM</w:t>
      </w:r>
      <w:r w:rsidR="00DF1644">
        <w:rPr>
          <w:b/>
          <w:sz w:val="28"/>
          <w:szCs w:val="28"/>
        </w:rPr>
        <w:t xml:space="preserve"> (NT-17801)</w:t>
      </w:r>
    </w:p>
    <w:p w:rsidR="003803A1" w:rsidRDefault="003803A1" w:rsidP="003803A1">
      <w:pPr>
        <w:ind w:left="360"/>
        <w:jc w:val="center"/>
      </w:pPr>
      <w:r>
        <w:t>(közelítőleg a középiskola 12. évfolyamának felel meg)</w:t>
      </w:r>
    </w:p>
    <w:p w:rsidR="003803A1" w:rsidRDefault="003803A1" w:rsidP="003803A1"/>
    <w:p w:rsidR="009918E0" w:rsidRDefault="009918E0" w:rsidP="003803A1">
      <w:pPr>
        <w:jc w:val="center"/>
      </w:pPr>
    </w:p>
    <w:p w:rsidR="003803A1" w:rsidRDefault="003803A1" w:rsidP="003803A1"/>
    <w:p w:rsidR="003803A1" w:rsidRDefault="003803A1" w:rsidP="003803A1">
      <w:r>
        <w:t>I. EXPONENCIÁLIS ÉS LOGARITMUSFÜGGVÉ</w:t>
      </w:r>
      <w:r w:rsidR="00705CB0">
        <w:t xml:space="preserve">NYEK, EGYENLETEK </w:t>
      </w:r>
    </w:p>
    <w:p w:rsidR="00B35A73" w:rsidRDefault="00B35A73" w:rsidP="003803A1">
      <w:r>
        <w:t>(</w:t>
      </w:r>
      <w:r>
        <w:rPr>
          <w:b/>
        </w:rPr>
        <w:t xml:space="preserve">N </w:t>
      </w:r>
      <w:r>
        <w:t xml:space="preserve">kb. 12 óra, </w:t>
      </w:r>
      <w:r>
        <w:rPr>
          <w:b/>
        </w:rPr>
        <w:t xml:space="preserve">E </w:t>
      </w:r>
      <w:r>
        <w:t>kb. 6 óra)</w:t>
      </w:r>
    </w:p>
    <w:p w:rsidR="003803A1" w:rsidRPr="003664D7" w:rsidRDefault="003803A1" w:rsidP="003803A1">
      <w:pPr>
        <w:rPr>
          <w:i/>
        </w:rPr>
      </w:pPr>
      <w:r w:rsidRPr="003664D7">
        <w:rPr>
          <w:i/>
        </w:rPr>
        <w:t>A fejezet teljes egészében új anyagot tartalmaz.</w:t>
      </w:r>
    </w:p>
    <w:p w:rsidR="001450DE" w:rsidRDefault="005117AF" w:rsidP="003803A1">
      <w:r>
        <w:t>Szükség esetén röviden ismételjük át a függvénytani alapismereteket, majd egészítsük ki azt az új ismeretekkel.</w:t>
      </w:r>
    </w:p>
    <w:p w:rsidR="005117AF" w:rsidRDefault="005117AF" w:rsidP="003803A1"/>
    <w:p w:rsidR="003803A1" w:rsidRDefault="003803A1" w:rsidP="003803A1">
      <w:r>
        <w:t>1. Exponenciális függvény</w:t>
      </w:r>
    </w:p>
    <w:p w:rsidR="001450DE" w:rsidRDefault="001450DE" w:rsidP="003803A1"/>
    <w:p w:rsidR="003803A1" w:rsidRDefault="003803A1" w:rsidP="003803A1">
      <w:r>
        <w:t>2. Törtkitevős hatványok, gyökvonás azonosságai</w:t>
      </w:r>
    </w:p>
    <w:p w:rsidR="001450DE" w:rsidRDefault="001450DE" w:rsidP="003803A1"/>
    <w:p w:rsidR="003803A1" w:rsidRDefault="003803A1" w:rsidP="003803A1">
      <w:r>
        <w:t>3. Számok logaritmusa, műveletek logaritmussal</w:t>
      </w:r>
    </w:p>
    <w:p w:rsidR="001450DE" w:rsidRDefault="001450DE" w:rsidP="003803A1"/>
    <w:p w:rsidR="003803A1" w:rsidRDefault="003803A1" w:rsidP="003803A1">
      <w:r>
        <w:t>4. Logaritmusfüggvény</w:t>
      </w:r>
    </w:p>
    <w:p w:rsidR="001450DE" w:rsidRDefault="001450DE" w:rsidP="003803A1"/>
    <w:p w:rsidR="003803A1" w:rsidRDefault="003803A1" w:rsidP="003803A1">
      <w:r>
        <w:t>5. Exponenciális és logaritmikus egyenletek</w:t>
      </w:r>
    </w:p>
    <w:p w:rsidR="003664D7" w:rsidRDefault="003664D7" w:rsidP="00705CB0"/>
    <w:p w:rsidR="001450DE" w:rsidRDefault="001450DE" w:rsidP="00705CB0"/>
    <w:p w:rsidR="00705CB0" w:rsidRDefault="007B5ADE" w:rsidP="00705CB0">
      <w:r>
        <w:t>II. SZÁ</w:t>
      </w:r>
      <w:r w:rsidR="00705CB0">
        <w:t xml:space="preserve">MSOROZATOK </w:t>
      </w:r>
      <w:r w:rsidR="00B35A73">
        <w:t>(</w:t>
      </w:r>
      <w:r w:rsidR="00B35A73">
        <w:rPr>
          <w:b/>
        </w:rPr>
        <w:t xml:space="preserve">N </w:t>
      </w:r>
      <w:r w:rsidR="00B35A73">
        <w:t xml:space="preserve">kb. 8 óra, </w:t>
      </w:r>
      <w:r w:rsidR="00B35A73">
        <w:rPr>
          <w:b/>
        </w:rPr>
        <w:t xml:space="preserve">E </w:t>
      </w:r>
      <w:r w:rsidR="00B35A73">
        <w:t>kb. 4 óra)</w:t>
      </w:r>
    </w:p>
    <w:p w:rsidR="00705CB0" w:rsidRPr="003664D7" w:rsidRDefault="005117AF" w:rsidP="00705CB0">
      <w:pPr>
        <w:rPr>
          <w:i/>
        </w:rPr>
      </w:pPr>
      <w:r>
        <w:t xml:space="preserve">A tanulók (hallgatók) találkoztak már számsorozatokkal, de a </w:t>
      </w:r>
      <w:r w:rsidR="00C67D03">
        <w:t>feldolgozás</w:t>
      </w:r>
      <w:r w:rsidR="005F2A96">
        <w:t xml:space="preserve"> új szemlélete miatt</w:t>
      </w:r>
      <w:r>
        <w:t xml:space="preserve"> </w:t>
      </w:r>
      <w:r w:rsidR="0002464D">
        <w:t xml:space="preserve">a </w:t>
      </w:r>
      <w:r w:rsidR="003664D7" w:rsidRPr="003664D7">
        <w:rPr>
          <w:i/>
        </w:rPr>
        <w:t xml:space="preserve">fejezet </w:t>
      </w:r>
      <w:r w:rsidR="0002464D">
        <w:rPr>
          <w:i/>
        </w:rPr>
        <w:t xml:space="preserve">lényegében </w:t>
      </w:r>
      <w:r w:rsidR="003664D7" w:rsidRPr="003664D7">
        <w:rPr>
          <w:i/>
        </w:rPr>
        <w:t>új anyagot tartalmaz.</w:t>
      </w:r>
    </w:p>
    <w:p w:rsidR="00705CB0" w:rsidRDefault="00705CB0" w:rsidP="00705CB0"/>
    <w:p w:rsidR="001450DE" w:rsidRDefault="001450DE" w:rsidP="00705CB0">
      <w:r>
        <w:t>1. Számsorozat</w:t>
      </w:r>
    </w:p>
    <w:p w:rsidR="001450DE" w:rsidRDefault="001450DE" w:rsidP="00705CB0"/>
    <w:p w:rsidR="00705CB0" w:rsidRDefault="00705CB0" w:rsidP="00705CB0">
      <w:r>
        <w:t>2. Számtani sorozat</w:t>
      </w:r>
    </w:p>
    <w:p w:rsidR="001450DE" w:rsidRDefault="001450DE" w:rsidP="00705CB0"/>
    <w:p w:rsidR="00705CB0" w:rsidRDefault="00705CB0" w:rsidP="00705CB0">
      <w:r>
        <w:t>3. Mértani so</w:t>
      </w:r>
      <w:r w:rsidR="003664D7">
        <w:t>rozat</w:t>
      </w:r>
    </w:p>
    <w:p w:rsidR="00964EC1" w:rsidRDefault="00964EC1" w:rsidP="00964EC1"/>
    <w:p w:rsidR="001450DE" w:rsidRDefault="001450DE" w:rsidP="00964EC1"/>
    <w:p w:rsidR="00B35A73" w:rsidRDefault="00705CB0" w:rsidP="00B35A73">
      <w:r>
        <w:t xml:space="preserve">III. </w:t>
      </w:r>
      <w:r w:rsidR="00964EC1">
        <w:t>TRIGONOMET</w:t>
      </w:r>
      <w:r>
        <w:t xml:space="preserve">RIA ÁLTALÁNOSÍTÁSA </w:t>
      </w:r>
      <w:r w:rsidR="00B35A73">
        <w:t>(</w:t>
      </w:r>
      <w:r w:rsidR="00B35A73">
        <w:rPr>
          <w:b/>
        </w:rPr>
        <w:t xml:space="preserve">N </w:t>
      </w:r>
      <w:r w:rsidR="00B35A73">
        <w:t xml:space="preserve">kb. 26 óra, </w:t>
      </w:r>
      <w:r w:rsidR="00B35A73">
        <w:rPr>
          <w:b/>
        </w:rPr>
        <w:t xml:space="preserve">E </w:t>
      </w:r>
      <w:r w:rsidR="00B35A73">
        <w:t>kb. 13 óra)</w:t>
      </w:r>
    </w:p>
    <w:p w:rsidR="00964EC1" w:rsidRDefault="0002464D" w:rsidP="00964EC1">
      <w:r>
        <w:t>A függvényfogalom további kiegészítése.</w:t>
      </w:r>
    </w:p>
    <w:p w:rsidR="00964EC1" w:rsidRPr="003664D7" w:rsidRDefault="00964EC1" w:rsidP="00964EC1">
      <w:pPr>
        <w:rPr>
          <w:i/>
        </w:rPr>
      </w:pPr>
      <w:r w:rsidRPr="003664D7">
        <w:rPr>
          <w:i/>
        </w:rPr>
        <w:t>A fejezet teljes egészében új anyagot tartalmaz.</w:t>
      </w:r>
    </w:p>
    <w:p w:rsidR="001450DE" w:rsidRDefault="001450DE" w:rsidP="00964EC1"/>
    <w:p w:rsidR="00964EC1" w:rsidRDefault="00964EC1" w:rsidP="00964EC1">
      <w:smartTag w:uri="urn:schemas-microsoft-com:office:smarttags" w:element="metricconverter">
        <w:smartTagPr>
          <w:attr w:name="ProductID" w:val="1. A"/>
        </w:smartTagPr>
        <w:r>
          <w:t>1. A</w:t>
        </w:r>
      </w:smartTag>
      <w:r>
        <w:t xml:space="preserve"> szinusz- és koszinuszfüggvény értelmezése tetszőleges pozitív és negatív forgásszögekre</w:t>
      </w:r>
    </w:p>
    <w:p w:rsidR="001450DE" w:rsidRDefault="001450DE" w:rsidP="00964EC1"/>
    <w:p w:rsidR="00964EC1" w:rsidRDefault="00964EC1" w:rsidP="00964EC1">
      <w:smartTag w:uri="urn:schemas-microsoft-com:office:smarttags" w:element="metricconverter">
        <w:smartTagPr>
          <w:attr w:name="ProductID" w:val="2. A"/>
        </w:smartTagPr>
        <w:r>
          <w:t>2. A</w:t>
        </w:r>
      </w:smartTag>
      <w:r>
        <w:t xml:space="preserve"> tangens- és kotangensfüggvény általánosítása</w:t>
      </w:r>
    </w:p>
    <w:p w:rsidR="00D64A0C" w:rsidRDefault="00D64A0C" w:rsidP="00964EC1"/>
    <w:p w:rsidR="00964EC1" w:rsidRDefault="00964EC1" w:rsidP="00964EC1">
      <w:smartTag w:uri="urn:schemas-microsoft-com:office:smarttags" w:element="metricconverter">
        <w:smartTagPr>
          <w:attr w:name="ProductID" w:val="3. A"/>
        </w:smartTagPr>
        <w:r>
          <w:t>3. A</w:t>
        </w:r>
      </w:smartTag>
      <w:r>
        <w:t xml:space="preserve"> szögfüggvények ábrázolása</w:t>
      </w:r>
    </w:p>
    <w:p w:rsidR="00D64A0C" w:rsidRDefault="00D64A0C" w:rsidP="00964EC1"/>
    <w:p w:rsidR="00964EC1" w:rsidRDefault="00964EC1" w:rsidP="00964EC1">
      <w:smartTag w:uri="urn:schemas-microsoft-com:office:smarttags" w:element="metricconverter">
        <w:smartTagPr>
          <w:attr w:name="ProductID" w:val="4. A"/>
        </w:smartTagPr>
        <w:r>
          <w:t>4. A</w:t>
        </w:r>
      </w:smartTag>
      <w:r>
        <w:t xml:space="preserve"> szinusz- és koszinuszfüggvény néhány transzformációja</w:t>
      </w:r>
    </w:p>
    <w:p w:rsidR="00D64A0C" w:rsidRDefault="00D64A0C" w:rsidP="00964EC1"/>
    <w:p w:rsidR="00964EC1" w:rsidRDefault="003664D7" w:rsidP="00964EC1">
      <w:r>
        <w:t>5</w:t>
      </w:r>
      <w:r w:rsidR="00964EC1">
        <w:t>. Trigonometrikus egyenletek</w:t>
      </w:r>
    </w:p>
    <w:p w:rsidR="00D64A0C" w:rsidRDefault="00D64A0C" w:rsidP="00964EC1"/>
    <w:p w:rsidR="00964EC1" w:rsidRDefault="003664D7" w:rsidP="00964EC1">
      <w:r>
        <w:t xml:space="preserve">6. </w:t>
      </w:r>
      <w:r w:rsidR="00964EC1">
        <w:t xml:space="preserve"> Szinusz- és koszinusztétel</w:t>
      </w:r>
    </w:p>
    <w:p w:rsidR="00964EC1" w:rsidRDefault="00964EC1" w:rsidP="00964EC1"/>
    <w:p w:rsidR="00D64A0C" w:rsidRDefault="00D64A0C" w:rsidP="00964EC1"/>
    <w:p w:rsidR="00B35A73" w:rsidRDefault="00705CB0" w:rsidP="00B35A73">
      <w:r>
        <w:t xml:space="preserve">IV. </w:t>
      </w:r>
      <w:r w:rsidR="00964EC1">
        <w:t>KO</w:t>
      </w:r>
      <w:r>
        <w:t xml:space="preserve">ORDINÁTAGEOMETRIA </w:t>
      </w:r>
      <w:r w:rsidR="00B35A73">
        <w:t>(</w:t>
      </w:r>
      <w:r w:rsidR="00B35A73">
        <w:rPr>
          <w:b/>
        </w:rPr>
        <w:t xml:space="preserve">N </w:t>
      </w:r>
      <w:r w:rsidR="00B35A73">
        <w:t xml:space="preserve">kb. 20 óra, </w:t>
      </w:r>
      <w:r w:rsidR="00B35A73">
        <w:rPr>
          <w:b/>
        </w:rPr>
        <w:t xml:space="preserve">E </w:t>
      </w:r>
      <w:r w:rsidR="00B35A73">
        <w:t>kb. 10 óra)</w:t>
      </w:r>
    </w:p>
    <w:p w:rsidR="00E74532" w:rsidRDefault="0002464D" w:rsidP="00964EC1">
      <w:r>
        <w:t>Támaszkodjunk a koordináta</w:t>
      </w:r>
      <w:r w:rsidR="005F2A96">
        <w:t>-</w:t>
      </w:r>
      <w:r>
        <w:t>rendszerrel kapcsolatos ismeretekre. Világítsunk rá a síkbeli ponthalmazok és a számhalmazok közt fennálló függvénykapcsolatra, valamint a geometria</w:t>
      </w:r>
      <w:r w:rsidR="00E74532">
        <w:t xml:space="preserve">i </w:t>
      </w:r>
      <w:r w:rsidR="005F2A96">
        <w:t>helymeghatározás jelentőségére!</w:t>
      </w:r>
    </w:p>
    <w:p w:rsidR="00964EC1" w:rsidRPr="003664D7" w:rsidRDefault="00964EC1" w:rsidP="00964EC1">
      <w:pPr>
        <w:rPr>
          <w:i/>
        </w:rPr>
      </w:pPr>
      <w:r w:rsidRPr="003664D7">
        <w:rPr>
          <w:i/>
        </w:rPr>
        <w:t>A fejezet teljes egészében új anyagot tartalmaz.</w:t>
      </w:r>
    </w:p>
    <w:p w:rsidR="00D64A0C" w:rsidRDefault="00D64A0C" w:rsidP="00964EC1"/>
    <w:p w:rsidR="00964EC1" w:rsidRDefault="00964EC1" w:rsidP="00964EC1">
      <w:r>
        <w:t>1. Az origón áthaladó egyenes iránytényezős egyenlete</w:t>
      </w:r>
    </w:p>
    <w:p w:rsidR="00D64A0C" w:rsidRDefault="00D64A0C" w:rsidP="00964EC1"/>
    <w:p w:rsidR="00964EC1" w:rsidRDefault="00964EC1" w:rsidP="00964EC1">
      <w:r>
        <w:t>2. Általános helyzetű egyenes iránytényezős egyenlet</w:t>
      </w:r>
      <w:r w:rsidR="005F2A96">
        <w:t>e</w:t>
      </w:r>
    </w:p>
    <w:p w:rsidR="00D64A0C" w:rsidRDefault="00D64A0C" w:rsidP="00964EC1"/>
    <w:p w:rsidR="00964EC1" w:rsidRDefault="00964EC1" w:rsidP="00964EC1">
      <w:r>
        <w:t>3. Vektorkoordináták. Egyenes irányvektora, irányvektoros egyenlete</w:t>
      </w:r>
    </w:p>
    <w:p w:rsidR="00D64A0C" w:rsidRDefault="00D64A0C" w:rsidP="00964EC1"/>
    <w:p w:rsidR="00964EC1" w:rsidRDefault="00964EC1" w:rsidP="00964EC1">
      <w:r>
        <w:t>4. Merőleges egyenesek, egyenes normálvektora</w:t>
      </w:r>
    </w:p>
    <w:p w:rsidR="00D64A0C" w:rsidRDefault="00D64A0C" w:rsidP="00964EC1"/>
    <w:p w:rsidR="00964EC1" w:rsidRDefault="00964EC1" w:rsidP="00964EC1">
      <w:r>
        <w:t>5. Két egyenes metszéspontja</w:t>
      </w:r>
    </w:p>
    <w:p w:rsidR="00D64A0C" w:rsidRDefault="00D64A0C" w:rsidP="00964EC1"/>
    <w:p w:rsidR="00964EC1" w:rsidRDefault="00964EC1" w:rsidP="00964EC1">
      <w:r>
        <w:t>6. Két pont távolsága, szakasz osztópontjainak koordinátái</w:t>
      </w:r>
    </w:p>
    <w:p w:rsidR="00D64A0C" w:rsidRDefault="00D64A0C" w:rsidP="00964EC1"/>
    <w:p w:rsidR="00964EC1" w:rsidRDefault="00964EC1" w:rsidP="00964EC1">
      <w:r>
        <w:t>7. Körvonal egyenlete</w:t>
      </w:r>
    </w:p>
    <w:p w:rsidR="00D64A0C" w:rsidRDefault="00D64A0C" w:rsidP="00964EC1"/>
    <w:p w:rsidR="00964EC1" w:rsidRDefault="00964EC1" w:rsidP="00964EC1">
      <w:r>
        <w:t>8. Körvonal és egyenes</w:t>
      </w:r>
    </w:p>
    <w:p w:rsidR="00964EC1" w:rsidRDefault="00964EC1" w:rsidP="00964EC1"/>
    <w:p w:rsidR="00D64A0C" w:rsidRDefault="00D64A0C" w:rsidP="00964EC1"/>
    <w:p w:rsidR="00B35A73" w:rsidRDefault="00705CB0" w:rsidP="00B35A73">
      <w:r>
        <w:t xml:space="preserve">V. </w:t>
      </w:r>
      <w:r w:rsidR="00964EC1">
        <w:t>STATISZTIKA, VALÓSZÍNŰSÉG, KOM</w:t>
      </w:r>
      <w:r>
        <w:t xml:space="preserve">BINATORIKA, GRÁFOK </w:t>
      </w:r>
    </w:p>
    <w:p w:rsidR="00B35A73" w:rsidRDefault="00B35A73" w:rsidP="00B35A73">
      <w:r>
        <w:t>(</w:t>
      </w:r>
      <w:r>
        <w:rPr>
          <w:b/>
        </w:rPr>
        <w:t xml:space="preserve">N </w:t>
      </w:r>
      <w:r>
        <w:t xml:space="preserve">kb. 26 óra, </w:t>
      </w:r>
      <w:r>
        <w:rPr>
          <w:b/>
        </w:rPr>
        <w:t xml:space="preserve">E </w:t>
      </w:r>
      <w:r>
        <w:t>kb. 13 óra)</w:t>
      </w:r>
    </w:p>
    <w:p w:rsidR="00B35A73" w:rsidRPr="00E74532" w:rsidRDefault="00E74532" w:rsidP="00964EC1">
      <w:r>
        <w:t>Az eddig tanultak felidézése és kiegészítése.</w:t>
      </w:r>
    </w:p>
    <w:p w:rsidR="00964EC1" w:rsidRPr="003664D7" w:rsidRDefault="00964EC1" w:rsidP="00964EC1">
      <w:pPr>
        <w:rPr>
          <w:i/>
        </w:rPr>
      </w:pPr>
      <w:r w:rsidRPr="003664D7">
        <w:rPr>
          <w:i/>
        </w:rPr>
        <w:t>Ismétlésnek csak a statisztikai adatok ábrázolása, grafikonok értelmezése, valamint egyszerű</w:t>
      </w:r>
    </w:p>
    <w:p w:rsidR="00964EC1" w:rsidRPr="003664D7" w:rsidRDefault="00964EC1" w:rsidP="00964EC1">
      <w:pPr>
        <w:rPr>
          <w:i/>
        </w:rPr>
      </w:pPr>
      <w:r w:rsidRPr="003664D7">
        <w:rPr>
          <w:i/>
        </w:rPr>
        <w:t>kombinatorikai feladatok képletek ismerete nélkül történő megoldása tekinthető.</w:t>
      </w:r>
    </w:p>
    <w:p w:rsidR="00D64A0C" w:rsidRDefault="00D64A0C" w:rsidP="00964EC1"/>
    <w:p w:rsidR="00964EC1" w:rsidRDefault="003664D7" w:rsidP="00964EC1">
      <w:r>
        <w:t>1. Statisztika</w:t>
      </w:r>
    </w:p>
    <w:p w:rsidR="00964EC1" w:rsidRDefault="00964EC1" w:rsidP="00964EC1">
      <w:pPr>
        <w:rPr>
          <w:i/>
        </w:rPr>
      </w:pPr>
      <w:r w:rsidRPr="00CC6DFE">
        <w:rPr>
          <w:i/>
        </w:rPr>
        <w:t>Újszerű feldolgozás</w:t>
      </w:r>
      <w:r w:rsidR="00D64A0C">
        <w:rPr>
          <w:i/>
        </w:rPr>
        <w:t>.</w:t>
      </w:r>
    </w:p>
    <w:p w:rsidR="00CC6DFE" w:rsidRPr="00CC6DFE" w:rsidRDefault="00CC6DFE" w:rsidP="00964EC1">
      <w:r w:rsidRPr="00CC6DFE">
        <w:rPr>
          <w:i/>
        </w:rPr>
        <w:t>Új anyag</w:t>
      </w:r>
      <w:r>
        <w:t>: Szórás, relatív gyakoriság, statisztikai mintavétel</w:t>
      </w:r>
      <w:r w:rsidR="005F2A96">
        <w:t>.</w:t>
      </w:r>
    </w:p>
    <w:p w:rsidR="00D64A0C" w:rsidRDefault="00D64A0C" w:rsidP="00964EC1"/>
    <w:p w:rsidR="00964EC1" w:rsidRDefault="00964EC1" w:rsidP="00964EC1">
      <w:r>
        <w:t xml:space="preserve">2. </w:t>
      </w:r>
      <w:r w:rsidR="00CC6DFE">
        <w:t>Valószínűség</w:t>
      </w:r>
    </w:p>
    <w:p w:rsidR="00964EC1" w:rsidRDefault="00CC6DFE" w:rsidP="00964EC1">
      <w:r w:rsidRPr="00CC6DFE">
        <w:rPr>
          <w:i/>
        </w:rPr>
        <w:t>Új anyag</w:t>
      </w:r>
      <w:r>
        <w:t xml:space="preserve">: valószínűségi kísérlet, elemi események. Teljes </w:t>
      </w:r>
      <w:r w:rsidR="00FF4111">
        <w:t>eseményrendszer</w:t>
      </w:r>
      <w:r>
        <w:t>. Műveletek eseményekkel.</w:t>
      </w:r>
    </w:p>
    <w:p w:rsidR="00D64A0C" w:rsidRDefault="00D64A0C" w:rsidP="00964EC1"/>
    <w:p w:rsidR="00CC6DFE" w:rsidRDefault="00CC6DFE" w:rsidP="00964EC1">
      <w:r>
        <w:t>3.Kombinatorika</w:t>
      </w:r>
    </w:p>
    <w:p w:rsidR="00CC6DFE" w:rsidRDefault="00CC6DFE" w:rsidP="00964EC1">
      <w:r w:rsidRPr="00CC6DFE">
        <w:rPr>
          <w:i/>
        </w:rPr>
        <w:t>Új anyag</w:t>
      </w:r>
      <w:r>
        <w:t>: a kombinatorikában alkalmazott képletek</w:t>
      </w:r>
      <w:r w:rsidR="006D4C28">
        <w:t xml:space="preserve"> ismerete: kombinációk, variációk, binomiális együtthatók.</w:t>
      </w:r>
    </w:p>
    <w:p w:rsidR="00D64A0C" w:rsidRDefault="00D64A0C" w:rsidP="00964EC1"/>
    <w:p w:rsidR="006D4C28" w:rsidRDefault="005F2A96" w:rsidP="00964EC1">
      <w:r>
        <w:t>4. Valószínűség kiszámítása</w:t>
      </w:r>
    </w:p>
    <w:p w:rsidR="006D4C28" w:rsidRPr="006D4C28" w:rsidRDefault="006D4C28" w:rsidP="00964EC1">
      <w:pPr>
        <w:rPr>
          <w:i/>
        </w:rPr>
      </w:pPr>
      <w:r w:rsidRPr="00CC6DFE">
        <w:rPr>
          <w:i/>
        </w:rPr>
        <w:t>Újszerű feldolgozás</w:t>
      </w:r>
      <w:r w:rsidR="00D64A0C">
        <w:rPr>
          <w:i/>
        </w:rPr>
        <w:t>.</w:t>
      </w:r>
    </w:p>
    <w:p w:rsidR="006D4C28" w:rsidRDefault="006D4C28" w:rsidP="006D4C28">
      <w:r w:rsidRPr="00CC6DFE">
        <w:rPr>
          <w:i/>
        </w:rPr>
        <w:t>Új anyag</w:t>
      </w:r>
      <w:r>
        <w:t>: geometriai valószínűség</w:t>
      </w:r>
      <w:r w:rsidR="005F2A96">
        <w:t>.</w:t>
      </w:r>
    </w:p>
    <w:p w:rsidR="00D64A0C" w:rsidRDefault="00D64A0C" w:rsidP="00964EC1"/>
    <w:p w:rsidR="00964EC1" w:rsidRDefault="006D4C28" w:rsidP="00964EC1">
      <w:r>
        <w:t>5</w:t>
      </w:r>
      <w:r w:rsidR="00D64A0C">
        <w:t>.</w:t>
      </w:r>
      <w:r>
        <w:t xml:space="preserve"> Műveletek valószínűségekkel</w:t>
      </w:r>
    </w:p>
    <w:p w:rsidR="006D4C28" w:rsidRDefault="006D4C28" w:rsidP="00964EC1">
      <w:pPr>
        <w:rPr>
          <w:i/>
        </w:rPr>
      </w:pPr>
      <w:r w:rsidRPr="00CC6DFE">
        <w:rPr>
          <w:i/>
        </w:rPr>
        <w:t>Új anyag</w:t>
      </w:r>
      <w:r w:rsidR="00D64A0C">
        <w:rPr>
          <w:i/>
        </w:rPr>
        <w:t>.</w:t>
      </w:r>
    </w:p>
    <w:p w:rsidR="00D64A0C" w:rsidRDefault="00D64A0C" w:rsidP="00964EC1">
      <w:pPr>
        <w:rPr>
          <w:i/>
        </w:rPr>
      </w:pPr>
    </w:p>
    <w:p w:rsidR="006D4C28" w:rsidRDefault="006D4C28" w:rsidP="00964EC1">
      <w:r w:rsidRPr="006D4C28">
        <w:t xml:space="preserve">6. </w:t>
      </w:r>
      <w:r>
        <w:t>Eloszlások</w:t>
      </w:r>
    </w:p>
    <w:p w:rsidR="006D4C28" w:rsidRDefault="006D4C28" w:rsidP="00964EC1">
      <w:r w:rsidRPr="00CC6DFE">
        <w:rPr>
          <w:i/>
        </w:rPr>
        <w:t>Új anyag</w:t>
      </w:r>
      <w:r w:rsidR="00D64A0C">
        <w:rPr>
          <w:i/>
        </w:rPr>
        <w:t>.</w:t>
      </w:r>
    </w:p>
    <w:p w:rsidR="006D4C28" w:rsidRDefault="006D4C28" w:rsidP="00964EC1">
      <w:r>
        <w:t>7. Gráfok</w:t>
      </w:r>
    </w:p>
    <w:p w:rsidR="006D4C28" w:rsidRDefault="00FF4111" w:rsidP="00964EC1">
      <w:r>
        <w:rPr>
          <w:i/>
        </w:rPr>
        <w:t xml:space="preserve">Ismétlés: </w:t>
      </w:r>
      <w:r>
        <w:t>a gráf szemléletes fogalma</w:t>
      </w:r>
      <w:r w:rsidR="005F2A96">
        <w:t>.</w:t>
      </w:r>
    </w:p>
    <w:p w:rsidR="00820094" w:rsidRDefault="00820094" w:rsidP="00820094">
      <w:r w:rsidRPr="00CC6DFE">
        <w:rPr>
          <w:i/>
        </w:rPr>
        <w:t>Új anyag</w:t>
      </w:r>
      <w:r>
        <w:t>: a gráfelmélet alapfogalmai, csúcsok, élek, ezek fajtái, összefüggésük, a tanult gráfokra vonatkozó tételek.</w:t>
      </w:r>
    </w:p>
    <w:p w:rsidR="00820094" w:rsidRDefault="00820094" w:rsidP="00820094"/>
    <w:p w:rsidR="00D64A0C" w:rsidRDefault="00D64A0C" w:rsidP="00820094"/>
    <w:p w:rsidR="00964EC1" w:rsidRDefault="00705CB0" w:rsidP="00964EC1">
      <w:r>
        <w:t xml:space="preserve">VI. TÉRGEOMETRIA </w:t>
      </w:r>
      <w:r w:rsidR="00B35A73">
        <w:t>(</w:t>
      </w:r>
      <w:r w:rsidR="00B35A73">
        <w:rPr>
          <w:b/>
        </w:rPr>
        <w:t xml:space="preserve">N </w:t>
      </w:r>
      <w:r w:rsidR="00390834">
        <w:t>kb. 26</w:t>
      </w:r>
      <w:r w:rsidR="00B35A73">
        <w:t xml:space="preserve"> óra, </w:t>
      </w:r>
      <w:r w:rsidR="00B35A73">
        <w:rPr>
          <w:b/>
        </w:rPr>
        <w:t xml:space="preserve">E </w:t>
      </w:r>
      <w:r w:rsidR="00390834">
        <w:t>kb. 13</w:t>
      </w:r>
      <w:r w:rsidR="00B35A73">
        <w:t xml:space="preserve"> óra)</w:t>
      </w:r>
    </w:p>
    <w:p w:rsidR="00820094" w:rsidRPr="006D4C28" w:rsidRDefault="00FF4111" w:rsidP="00820094">
      <w:pPr>
        <w:rPr>
          <w:i/>
        </w:rPr>
      </w:pPr>
      <w:r>
        <w:t xml:space="preserve">A sík- és térgeometriai alapfogalmak ismétlése közben, térgeometria teljes feldolgozása </w:t>
      </w:r>
      <w:r>
        <w:rPr>
          <w:i/>
        </w:rPr>
        <w:t>ú</w:t>
      </w:r>
      <w:r w:rsidRPr="00CC6DFE">
        <w:rPr>
          <w:i/>
        </w:rPr>
        <w:t>jszerű feldolgozás</w:t>
      </w:r>
      <w:r>
        <w:rPr>
          <w:i/>
        </w:rPr>
        <w:t>.</w:t>
      </w:r>
    </w:p>
    <w:p w:rsidR="00820094" w:rsidRDefault="00820094" w:rsidP="00964EC1"/>
    <w:p w:rsidR="00820094" w:rsidRDefault="00820094" w:rsidP="00964EC1">
      <w:r>
        <w:t>1. Térelemek</w:t>
      </w:r>
    </w:p>
    <w:p w:rsidR="00820094" w:rsidRDefault="00EA75CD" w:rsidP="00964EC1">
      <w:r w:rsidRPr="00CC6DFE">
        <w:rPr>
          <w:i/>
        </w:rPr>
        <w:t>Új anyag</w:t>
      </w:r>
      <w:r w:rsidR="00D64A0C">
        <w:t>.</w:t>
      </w:r>
    </w:p>
    <w:p w:rsidR="00D64A0C" w:rsidRDefault="00D64A0C" w:rsidP="00964EC1"/>
    <w:p w:rsidR="00964EC1" w:rsidRDefault="00964EC1" w:rsidP="00964EC1">
      <w:r>
        <w:t>2. Két térelem kölcsönös helyzetei</w:t>
      </w:r>
    </w:p>
    <w:p w:rsidR="00964EC1" w:rsidRDefault="00EA75CD" w:rsidP="00964EC1">
      <w:pPr>
        <w:rPr>
          <w:i/>
        </w:rPr>
      </w:pPr>
      <w:r w:rsidRPr="00CC6DFE">
        <w:rPr>
          <w:i/>
        </w:rPr>
        <w:t>Új anyag</w:t>
      </w:r>
      <w:r w:rsidR="00D64A0C">
        <w:rPr>
          <w:i/>
        </w:rPr>
        <w:t>.</w:t>
      </w:r>
    </w:p>
    <w:p w:rsidR="00D64A0C" w:rsidRDefault="00D64A0C" w:rsidP="00964EC1"/>
    <w:p w:rsidR="00964EC1" w:rsidRDefault="00964EC1" w:rsidP="00964EC1">
      <w:r>
        <w:t>3. Két térelem szöge</w:t>
      </w:r>
    </w:p>
    <w:p w:rsidR="00964EC1" w:rsidRDefault="00EA75CD" w:rsidP="00964EC1">
      <w:r w:rsidRPr="00CC6DFE">
        <w:rPr>
          <w:i/>
        </w:rPr>
        <w:t>Új anyag</w:t>
      </w:r>
      <w:r w:rsidR="00D64A0C">
        <w:t>.</w:t>
      </w:r>
    </w:p>
    <w:p w:rsidR="00D64A0C" w:rsidRDefault="00D64A0C" w:rsidP="00964EC1"/>
    <w:p w:rsidR="00964EC1" w:rsidRDefault="00964EC1" w:rsidP="00964EC1">
      <w:r>
        <w:t>4. Két alakzat távolsága</w:t>
      </w:r>
    </w:p>
    <w:p w:rsidR="00EA75CD" w:rsidRDefault="00BC3318" w:rsidP="00964EC1">
      <w:r>
        <w:rPr>
          <w:i/>
        </w:rPr>
        <w:t>Részben ú</w:t>
      </w:r>
      <w:r w:rsidR="00EA75CD" w:rsidRPr="00CC6DFE">
        <w:rPr>
          <w:i/>
        </w:rPr>
        <w:t>j anyag</w:t>
      </w:r>
      <w:r w:rsidR="00D64A0C">
        <w:t>.</w:t>
      </w:r>
    </w:p>
    <w:p w:rsidR="00D64A0C" w:rsidRDefault="00D64A0C" w:rsidP="00964EC1"/>
    <w:p w:rsidR="00964EC1" w:rsidRDefault="00964EC1" w:rsidP="00964EC1">
      <w:r>
        <w:t>5. Hosszúság fogalma, alakzatok kerületének kiszámítása</w:t>
      </w:r>
    </w:p>
    <w:p w:rsidR="00964EC1" w:rsidRDefault="00EA75CD" w:rsidP="00964EC1">
      <w:r w:rsidRPr="00CC6DFE">
        <w:rPr>
          <w:i/>
        </w:rPr>
        <w:t>Új anyag</w:t>
      </w:r>
    </w:p>
    <w:p w:rsidR="00D64A0C" w:rsidRDefault="00D64A0C" w:rsidP="00964EC1"/>
    <w:p w:rsidR="00964EC1" w:rsidRDefault="00964EC1" w:rsidP="00964EC1">
      <w:r>
        <w:t>6. Terület fogalma, alakzatok területének kiszámítása</w:t>
      </w:r>
    </w:p>
    <w:p w:rsidR="00964EC1" w:rsidRDefault="00EA75CD" w:rsidP="00964EC1">
      <w:r w:rsidRPr="00CC6DFE">
        <w:rPr>
          <w:i/>
        </w:rPr>
        <w:t>Új anyag</w:t>
      </w:r>
      <w:r w:rsidR="00D64A0C">
        <w:rPr>
          <w:i/>
        </w:rPr>
        <w:t>.</w:t>
      </w:r>
    </w:p>
    <w:p w:rsidR="00D64A0C" w:rsidRDefault="00D64A0C" w:rsidP="00964EC1"/>
    <w:p w:rsidR="00964EC1" w:rsidRDefault="00964EC1" w:rsidP="00964EC1">
      <w:r>
        <w:t>7. Kör részeinek kerülete, területe</w:t>
      </w:r>
    </w:p>
    <w:p w:rsidR="00EA75CD" w:rsidRDefault="00EA75CD" w:rsidP="00964EC1">
      <w:pPr>
        <w:rPr>
          <w:i/>
        </w:rPr>
      </w:pPr>
      <w:r w:rsidRPr="00EA75CD">
        <w:rPr>
          <w:i/>
        </w:rPr>
        <w:t>Részben új anyag</w:t>
      </w:r>
      <w:r w:rsidR="00D64A0C">
        <w:rPr>
          <w:i/>
        </w:rPr>
        <w:t>.</w:t>
      </w:r>
    </w:p>
    <w:p w:rsidR="00D64A0C" w:rsidRPr="00EA75CD" w:rsidRDefault="00D64A0C" w:rsidP="00964EC1">
      <w:pPr>
        <w:rPr>
          <w:i/>
        </w:rPr>
      </w:pPr>
    </w:p>
    <w:p w:rsidR="00964EC1" w:rsidRDefault="00964EC1" w:rsidP="00964EC1">
      <w:r>
        <w:t>8. Hengerszerű testek származtatása, tulajdonságaik</w:t>
      </w:r>
    </w:p>
    <w:p w:rsidR="00964EC1" w:rsidRPr="00EA75CD" w:rsidRDefault="00BC3318" w:rsidP="00964EC1">
      <w:pPr>
        <w:rPr>
          <w:i/>
        </w:rPr>
      </w:pPr>
      <w:r>
        <w:rPr>
          <w:i/>
        </w:rPr>
        <w:t>Ú</w:t>
      </w:r>
      <w:r w:rsidR="00EA75CD" w:rsidRPr="00EA75CD">
        <w:rPr>
          <w:i/>
        </w:rPr>
        <w:t>j anyag</w:t>
      </w:r>
      <w:r w:rsidR="00D64A0C">
        <w:rPr>
          <w:i/>
        </w:rPr>
        <w:t>.</w:t>
      </w:r>
    </w:p>
    <w:p w:rsidR="00D64A0C" w:rsidRDefault="00D64A0C" w:rsidP="00964EC1"/>
    <w:p w:rsidR="00964EC1" w:rsidRDefault="00964EC1" w:rsidP="00964EC1">
      <w:r>
        <w:t>9. Hasáb és henger felszíne</w:t>
      </w:r>
    </w:p>
    <w:p w:rsidR="00964EC1" w:rsidRPr="00EA75CD" w:rsidRDefault="00EA75CD" w:rsidP="00964EC1">
      <w:pPr>
        <w:rPr>
          <w:i/>
        </w:rPr>
      </w:pPr>
      <w:r w:rsidRPr="00EA75CD">
        <w:rPr>
          <w:i/>
        </w:rPr>
        <w:t>Részben új anyag</w:t>
      </w:r>
      <w:r w:rsidR="00D64A0C">
        <w:rPr>
          <w:i/>
        </w:rPr>
        <w:t>.</w:t>
      </w:r>
    </w:p>
    <w:p w:rsidR="00D64A0C" w:rsidRDefault="00D64A0C" w:rsidP="00964EC1"/>
    <w:p w:rsidR="00964EC1" w:rsidRDefault="00964EC1" w:rsidP="00964EC1">
      <w:r>
        <w:t>10. Hengerszerű testek térfogata</w:t>
      </w:r>
    </w:p>
    <w:p w:rsidR="00964EC1" w:rsidRPr="00EA75CD" w:rsidRDefault="00EA75CD" w:rsidP="00964EC1">
      <w:pPr>
        <w:rPr>
          <w:i/>
        </w:rPr>
      </w:pPr>
      <w:r w:rsidRPr="00EA75CD">
        <w:rPr>
          <w:i/>
        </w:rPr>
        <w:t>Részben új anyag</w:t>
      </w:r>
      <w:r w:rsidR="00D64A0C">
        <w:rPr>
          <w:i/>
        </w:rPr>
        <w:t>.</w:t>
      </w:r>
    </w:p>
    <w:p w:rsidR="00D64A0C" w:rsidRDefault="00D64A0C" w:rsidP="00964EC1"/>
    <w:p w:rsidR="00964EC1" w:rsidRDefault="00964EC1" w:rsidP="00964EC1">
      <w:r>
        <w:t>11. Kúpszerű testek származtatása</w:t>
      </w:r>
    </w:p>
    <w:p w:rsidR="00964EC1" w:rsidRDefault="00BC3318" w:rsidP="00964EC1">
      <w:pPr>
        <w:rPr>
          <w:i/>
        </w:rPr>
      </w:pPr>
      <w:r>
        <w:rPr>
          <w:i/>
        </w:rPr>
        <w:t>Ú</w:t>
      </w:r>
      <w:r w:rsidR="00EA75CD" w:rsidRPr="00EA75CD">
        <w:rPr>
          <w:i/>
        </w:rPr>
        <w:t>j anyag</w:t>
      </w:r>
      <w:r w:rsidR="00D64A0C">
        <w:rPr>
          <w:i/>
        </w:rPr>
        <w:t>.</w:t>
      </w:r>
    </w:p>
    <w:p w:rsidR="00D64A0C" w:rsidRPr="00EA75CD" w:rsidRDefault="00D64A0C" w:rsidP="00964EC1">
      <w:pPr>
        <w:rPr>
          <w:i/>
        </w:rPr>
      </w:pPr>
    </w:p>
    <w:p w:rsidR="00964EC1" w:rsidRDefault="005F2A96" w:rsidP="00964EC1">
      <w:r>
        <w:t xml:space="preserve">12. Gúla, </w:t>
      </w:r>
      <w:proofErr w:type="spellStart"/>
      <w:r>
        <w:t>csonka</w:t>
      </w:r>
      <w:r w:rsidR="00964EC1">
        <w:t>gúla</w:t>
      </w:r>
      <w:proofErr w:type="spellEnd"/>
      <w:r w:rsidR="00964EC1">
        <w:t xml:space="preserve"> tulajdonságai, felszíne</w:t>
      </w:r>
    </w:p>
    <w:p w:rsidR="00964EC1" w:rsidRPr="00EA75CD" w:rsidRDefault="00EA75CD" w:rsidP="00964EC1">
      <w:pPr>
        <w:rPr>
          <w:i/>
        </w:rPr>
      </w:pPr>
      <w:r w:rsidRPr="00EA75CD">
        <w:rPr>
          <w:i/>
        </w:rPr>
        <w:t>Részben új anyag</w:t>
      </w:r>
      <w:r w:rsidR="00D64A0C">
        <w:rPr>
          <w:i/>
        </w:rPr>
        <w:t>.</w:t>
      </w:r>
    </w:p>
    <w:p w:rsidR="00D64A0C" w:rsidRDefault="00D64A0C" w:rsidP="00964EC1"/>
    <w:p w:rsidR="00964EC1" w:rsidRDefault="00964EC1" w:rsidP="00964EC1">
      <w:r>
        <w:t>13. Kúp, csonkakúp tulajdonságai, felszíne</w:t>
      </w:r>
    </w:p>
    <w:p w:rsidR="00964EC1" w:rsidRPr="00EA75CD" w:rsidRDefault="00EA75CD" w:rsidP="00964EC1">
      <w:pPr>
        <w:rPr>
          <w:i/>
        </w:rPr>
      </w:pPr>
      <w:r w:rsidRPr="00EA75CD">
        <w:rPr>
          <w:i/>
        </w:rPr>
        <w:t>Részben új anyag</w:t>
      </w:r>
      <w:r w:rsidR="00D64A0C">
        <w:rPr>
          <w:i/>
        </w:rPr>
        <w:t>.</w:t>
      </w:r>
    </w:p>
    <w:p w:rsidR="00D64A0C" w:rsidRDefault="00D64A0C" w:rsidP="00964EC1"/>
    <w:p w:rsidR="00964EC1" w:rsidRDefault="001D7E53" w:rsidP="00964EC1">
      <w:r>
        <w:br w:type="page"/>
      </w:r>
      <w:r w:rsidR="00964EC1">
        <w:t>14. Kúpszerű testek térfogata</w:t>
      </w:r>
    </w:p>
    <w:p w:rsidR="00964EC1" w:rsidRPr="00EA75CD" w:rsidRDefault="00EA75CD" w:rsidP="00964EC1">
      <w:pPr>
        <w:rPr>
          <w:i/>
        </w:rPr>
      </w:pPr>
      <w:r w:rsidRPr="00EA75CD">
        <w:rPr>
          <w:i/>
        </w:rPr>
        <w:t>Részben új anyag</w:t>
      </w:r>
      <w:r w:rsidR="00D64A0C">
        <w:rPr>
          <w:i/>
        </w:rPr>
        <w:t>.</w:t>
      </w:r>
    </w:p>
    <w:p w:rsidR="00D64A0C" w:rsidRDefault="00D64A0C" w:rsidP="00964EC1"/>
    <w:p w:rsidR="00964EC1" w:rsidRDefault="00964EC1" w:rsidP="00964EC1">
      <w:r>
        <w:t>15. Gömb származtatása, tulajdonságai, felszíne, térfogata</w:t>
      </w:r>
    </w:p>
    <w:p w:rsidR="00EA75CD" w:rsidRPr="00EA75CD" w:rsidRDefault="00BC3318" w:rsidP="00EA75CD">
      <w:pPr>
        <w:rPr>
          <w:i/>
        </w:rPr>
      </w:pPr>
      <w:r>
        <w:rPr>
          <w:i/>
        </w:rPr>
        <w:t>Ú</w:t>
      </w:r>
      <w:r w:rsidR="00D64A0C">
        <w:rPr>
          <w:i/>
        </w:rPr>
        <w:t xml:space="preserve">j </w:t>
      </w:r>
      <w:r w:rsidR="00EA75CD" w:rsidRPr="00EA75CD">
        <w:rPr>
          <w:i/>
        </w:rPr>
        <w:t>anyag</w:t>
      </w:r>
      <w:r w:rsidR="00D64A0C">
        <w:rPr>
          <w:i/>
        </w:rPr>
        <w:t>.</w:t>
      </w:r>
    </w:p>
    <w:p w:rsidR="00964EC1" w:rsidRDefault="00964EC1" w:rsidP="00964EC1"/>
    <w:p w:rsidR="00D64A0C" w:rsidRDefault="00D64A0C" w:rsidP="00964EC1"/>
    <w:p w:rsidR="00B35A73" w:rsidRDefault="00FF4111" w:rsidP="00B35A73">
      <w:r>
        <w:t>RENDSZEREZŐ ÖSSZEFOGLALÁS (</w:t>
      </w:r>
      <w:r>
        <w:rPr>
          <w:b/>
        </w:rPr>
        <w:t xml:space="preserve">N </w:t>
      </w:r>
      <w:r>
        <w:t xml:space="preserve">kb. 50 óra, </w:t>
      </w:r>
      <w:r>
        <w:rPr>
          <w:b/>
        </w:rPr>
        <w:t xml:space="preserve">E </w:t>
      </w:r>
      <w:r>
        <w:t>kb. 25 óra)</w:t>
      </w:r>
    </w:p>
    <w:p w:rsidR="00CF5091" w:rsidRDefault="00CF5091" w:rsidP="00964EC1"/>
    <w:p w:rsidR="00705CB0" w:rsidRDefault="00B874B1" w:rsidP="001A70C4">
      <w:pPr>
        <w:jc w:val="both"/>
      </w:pPr>
      <w:r>
        <w:t xml:space="preserve">Az egyes témakörök </w:t>
      </w:r>
      <w:r w:rsidR="00A7279A">
        <w:t xml:space="preserve">összefoglalva </w:t>
      </w:r>
      <w:r>
        <w:t>tartalmazzák mindazo</w:t>
      </w:r>
      <w:r w:rsidR="00A7279A">
        <w:t xml:space="preserve">n </w:t>
      </w:r>
      <w:r>
        <w:t>az ismeretek</w:t>
      </w:r>
      <w:r w:rsidR="00A7279A">
        <w:t xml:space="preserve">et, amelyek abban a témakörben az érettségihez feltétlenül szükségesek. Ezek a két tankönyv egyikében, vagy részben mindkettőben megtalálhatók. </w:t>
      </w:r>
      <w:r w:rsidR="00FF4111">
        <w:t>Ha az összefoglalások mellett további ismereteket is meg kívánnak tekinteni, megkereshetik azokat a tárgymutatókban megadott oldalszámok segítségével.</w:t>
      </w:r>
    </w:p>
    <w:p w:rsidR="00A53103" w:rsidRDefault="00A53103" w:rsidP="001A70C4">
      <w:pPr>
        <w:jc w:val="both"/>
      </w:pPr>
      <w:r>
        <w:t>A témakörök feldolgozása során gyakorló feladatokat és azok megoldását találjuk, majd további feladatokat, amelyek a begyakorlást segítik.</w:t>
      </w:r>
    </w:p>
    <w:p w:rsidR="00A53103" w:rsidRDefault="00A53103" w:rsidP="001A70C4">
      <w:pPr>
        <w:jc w:val="both"/>
      </w:pPr>
      <w:r>
        <w:t>A rendszerező összefoglalás célja nem csupán az, hogy a középiskola négy évfolyamának tananyagát elismételve alkalmassá tegyük a tanulókat (hallgatókat) az érettségin kapható feladatok sikeres megoldására. Cél az is, hogy meglássák, felismerjék a matematika tanult fejezetei közti összefüggéseket, a struktúrát, amelybe elhelyezhetjük azokat.</w:t>
      </w:r>
    </w:p>
    <w:p w:rsidR="00A53103" w:rsidRPr="008C60F1" w:rsidRDefault="008C60F1" w:rsidP="001A70C4">
      <w:pPr>
        <w:jc w:val="both"/>
        <w:rPr>
          <w:i/>
        </w:rPr>
      </w:pPr>
      <w:r>
        <w:t xml:space="preserve">Ezért tekinthetjük </w:t>
      </w:r>
      <w:r w:rsidR="00FF4111">
        <w:t>a teljes</w:t>
      </w:r>
      <w:r>
        <w:t xml:space="preserve"> fejezetet </w:t>
      </w:r>
      <w:r>
        <w:rPr>
          <w:i/>
        </w:rPr>
        <w:t>újszerű feldolgozásnak.</w:t>
      </w:r>
    </w:p>
    <w:p w:rsidR="00D64A0C" w:rsidRDefault="00D64A0C" w:rsidP="001A70C4">
      <w:pPr>
        <w:jc w:val="both"/>
      </w:pPr>
    </w:p>
    <w:p w:rsidR="00964EC1" w:rsidRDefault="008C60F1" w:rsidP="001A70C4">
      <w:pPr>
        <w:jc w:val="both"/>
      </w:pPr>
      <w:r>
        <w:t xml:space="preserve">I. </w:t>
      </w:r>
      <w:r w:rsidR="00705CB0">
        <w:t>Halmazok</w:t>
      </w:r>
    </w:p>
    <w:p w:rsidR="00A53103" w:rsidRDefault="00A53103" w:rsidP="001A70C4">
      <w:pPr>
        <w:jc w:val="both"/>
      </w:pPr>
      <w:r>
        <w:t>Együtt tárgyaljuk a halmazokra vonatkozó ismereteket a tanult összes témakörben</w:t>
      </w:r>
      <w:r w:rsidR="008C60F1">
        <w:t xml:space="preserve"> például a számok, függvények, algebra, geometria, statisztika és </w:t>
      </w:r>
      <w:r w:rsidR="001A70C4">
        <w:t>gondolkodási módszereink elemei</w:t>
      </w:r>
      <w:r w:rsidR="008C60F1">
        <w:t xml:space="preserve"> </w:t>
      </w:r>
      <w:r w:rsidR="00FF4111">
        <w:t>stb.</w:t>
      </w:r>
      <w:r w:rsidR="008C60F1">
        <w:t xml:space="preserve"> alapján. </w:t>
      </w:r>
    </w:p>
    <w:p w:rsidR="00D64A0C" w:rsidRDefault="00D64A0C" w:rsidP="001A70C4">
      <w:pPr>
        <w:jc w:val="both"/>
      </w:pPr>
    </w:p>
    <w:p w:rsidR="00705CB0" w:rsidRDefault="006A7D9D" w:rsidP="001A70C4">
      <w:pPr>
        <w:jc w:val="both"/>
      </w:pPr>
      <w:r>
        <w:t>II. Számtan, algebra</w:t>
      </w:r>
    </w:p>
    <w:p w:rsidR="008C60F1" w:rsidRDefault="008C60F1" w:rsidP="001A70C4">
      <w:pPr>
        <w:jc w:val="both"/>
      </w:pPr>
      <w:r>
        <w:t>Lényegében a megismert számhalmazok tulajdonságait</w:t>
      </w:r>
      <w:r w:rsidR="006A7D9D">
        <w:t>,</w:t>
      </w:r>
      <w:r>
        <w:t xml:space="preserve"> majd a bennük elvégezhető</w:t>
      </w:r>
      <w:r w:rsidR="006A7D9D">
        <w:t xml:space="preserve"> műveleteket ismételjük át és tudatosítjuk azokban tapasztalható hasonlóságokat, azonosságokat, illetve különbségeket.</w:t>
      </w:r>
    </w:p>
    <w:p w:rsidR="00D64A0C" w:rsidRDefault="00D64A0C" w:rsidP="001A70C4">
      <w:pPr>
        <w:jc w:val="both"/>
      </w:pPr>
    </w:p>
    <w:p w:rsidR="00705CB0" w:rsidRDefault="00705CB0" w:rsidP="001A70C4">
      <w:pPr>
        <w:jc w:val="both"/>
      </w:pPr>
      <w:r>
        <w:t>III. Függvények</w:t>
      </w:r>
    </w:p>
    <w:p w:rsidR="006A7D9D" w:rsidRDefault="006A7D9D" w:rsidP="001A70C4">
      <w:pPr>
        <w:jc w:val="both"/>
      </w:pPr>
      <w:r>
        <w:t>Ez esetben is a különböző függvénykapcsolatokban keressük az azonosságokat és különbségeket.</w:t>
      </w:r>
    </w:p>
    <w:p w:rsidR="00D64A0C" w:rsidRDefault="00D64A0C" w:rsidP="001A70C4">
      <w:pPr>
        <w:jc w:val="both"/>
      </w:pPr>
    </w:p>
    <w:p w:rsidR="00705CB0" w:rsidRDefault="00705CB0" w:rsidP="001A70C4">
      <w:pPr>
        <w:jc w:val="both"/>
      </w:pPr>
      <w:r>
        <w:t>IV. Geometria</w:t>
      </w:r>
    </w:p>
    <w:p w:rsidR="006A7D9D" w:rsidRDefault="006A7D9D" w:rsidP="001A70C4">
      <w:pPr>
        <w:jc w:val="both"/>
      </w:pPr>
      <w:r>
        <w:t xml:space="preserve">A gyakorlatban szükséges geometriai számítások elvégzése mellett a geometriai ismeretek halmaz-, függyvényszemléletű rendszerezését is elvégezzük. </w:t>
      </w:r>
    </w:p>
    <w:p w:rsidR="00D64A0C" w:rsidRDefault="00D64A0C" w:rsidP="001A70C4">
      <w:pPr>
        <w:jc w:val="both"/>
      </w:pPr>
    </w:p>
    <w:p w:rsidR="00705CB0" w:rsidRDefault="00705CB0" w:rsidP="001A70C4">
      <w:pPr>
        <w:jc w:val="both"/>
      </w:pPr>
      <w:r>
        <w:t>V. Trigo</w:t>
      </w:r>
      <w:r w:rsidR="00D64A0C">
        <w:t>no</w:t>
      </w:r>
      <w:r>
        <w:t>me</w:t>
      </w:r>
      <w:r w:rsidR="00D64A0C">
        <w:t>t</w:t>
      </w:r>
      <w:r>
        <w:t>ria</w:t>
      </w:r>
    </w:p>
    <w:p w:rsidR="006A7D9D" w:rsidRDefault="006A7D9D" w:rsidP="001A70C4">
      <w:pPr>
        <w:jc w:val="both"/>
      </w:pPr>
      <w:r>
        <w:t xml:space="preserve">Az ugyancsak fontos és szükséges </w:t>
      </w:r>
      <w:r w:rsidR="00FF4111">
        <w:t>gyakorlati</w:t>
      </w:r>
      <w:r>
        <w:t xml:space="preserve"> alkalmazások mellett, fordítsunk gondot az ebben a témakörben szereplő különböző számhalmazok tulajdonságaira, valamint a </w:t>
      </w:r>
      <w:r w:rsidR="00BA491F">
        <w:t xml:space="preserve">trigonometrikus </w:t>
      </w:r>
      <w:r>
        <w:t>függyvényka</w:t>
      </w:r>
      <w:r w:rsidR="00BA491F">
        <w:t>pcsolatok elhelyezésére a függvények halmazában.</w:t>
      </w:r>
    </w:p>
    <w:p w:rsidR="00D64A0C" w:rsidRDefault="00D64A0C" w:rsidP="001A70C4">
      <w:pPr>
        <w:jc w:val="both"/>
      </w:pPr>
    </w:p>
    <w:p w:rsidR="00705CB0" w:rsidRDefault="00705CB0" w:rsidP="001A70C4">
      <w:pPr>
        <w:jc w:val="both"/>
      </w:pPr>
      <w:r>
        <w:t>VI. Koordinátageometria</w:t>
      </w:r>
    </w:p>
    <w:p w:rsidR="00BA491F" w:rsidRDefault="001A70C4" w:rsidP="001A70C4">
      <w:pPr>
        <w:jc w:val="both"/>
      </w:pPr>
      <w:r>
        <w:t>I</w:t>
      </w:r>
      <w:r w:rsidR="00BA491F">
        <w:t xml:space="preserve">tt is fontos az algebra és a geometria kapcsolatának tudatosítása. </w:t>
      </w:r>
    </w:p>
    <w:p w:rsidR="00D64A0C" w:rsidRDefault="00D64A0C" w:rsidP="001A70C4">
      <w:pPr>
        <w:jc w:val="both"/>
      </w:pPr>
    </w:p>
    <w:p w:rsidR="00705CB0" w:rsidRDefault="001D7E53" w:rsidP="001A70C4">
      <w:pPr>
        <w:jc w:val="both"/>
      </w:pPr>
      <w:r>
        <w:br w:type="page"/>
      </w:r>
      <w:r w:rsidR="00705CB0">
        <w:t xml:space="preserve">VII. </w:t>
      </w:r>
      <w:r w:rsidR="00FF4111">
        <w:t>Statisztika</w:t>
      </w:r>
      <w:r w:rsidR="00705CB0">
        <w:t>, valószínűség, gráfok</w:t>
      </w:r>
    </w:p>
    <w:p w:rsidR="00BA491F" w:rsidRDefault="00BA491F" w:rsidP="001A70C4">
      <w:pPr>
        <w:jc w:val="both"/>
      </w:pPr>
      <w:r>
        <w:t>Ez a témakör igen fontos a valóság mennyiségi jellemzése, ebből kif</w:t>
      </w:r>
      <w:r w:rsidR="00601504">
        <w:t>o</w:t>
      </w:r>
      <w:r>
        <w:t>lyólag megértése szempontjából.</w:t>
      </w:r>
      <w:r w:rsidR="00601504">
        <w:t xml:space="preserve"> </w:t>
      </w:r>
      <w:r>
        <w:t>Felismertethetők az e</w:t>
      </w:r>
      <w:r w:rsidR="00601504">
        <w:t>gyes részek közti összefüggések. Segít döntéseink meghozatalában.</w:t>
      </w:r>
    </w:p>
    <w:p w:rsidR="00D64A0C" w:rsidRDefault="00D64A0C" w:rsidP="001A70C4">
      <w:pPr>
        <w:jc w:val="both"/>
      </w:pPr>
    </w:p>
    <w:p w:rsidR="00705CB0" w:rsidRDefault="00705CB0" w:rsidP="001A70C4">
      <w:pPr>
        <w:jc w:val="both"/>
      </w:pPr>
      <w:r>
        <w:t>VIII. Gondolkodási módszerek</w:t>
      </w:r>
    </w:p>
    <w:p w:rsidR="00705CB0" w:rsidRDefault="00601504" w:rsidP="001A70C4">
      <w:pPr>
        <w:jc w:val="both"/>
      </w:pPr>
      <w:r>
        <w:t>Az itt összefoglalt módszerek szerepelnek minden matematikai, de nem csak matematikai témakörhöz kapcsolódva. A világos, logikus gondolkodás jelentőségét nem kell bizonyítanunk, de sokat segít, ha vizsgáljuk és alkalmazzuk annak törvényszerűségeit.</w:t>
      </w:r>
    </w:p>
    <w:p w:rsidR="00705CB0" w:rsidRDefault="00705CB0" w:rsidP="00964EC1"/>
    <w:p w:rsidR="00C67D03" w:rsidRDefault="00C67D03"/>
    <w:sectPr w:rsidR="00C67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43DFF"/>
    <w:multiLevelType w:val="hybridMultilevel"/>
    <w:tmpl w:val="254AED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085DED"/>
    <w:multiLevelType w:val="hybridMultilevel"/>
    <w:tmpl w:val="20CC9452"/>
    <w:lvl w:ilvl="0" w:tplc="063CA5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CB1620"/>
    <w:multiLevelType w:val="hybridMultilevel"/>
    <w:tmpl w:val="F5C2CF6A"/>
    <w:lvl w:ilvl="0" w:tplc="7EB8BA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2F06EB"/>
    <w:multiLevelType w:val="multilevel"/>
    <w:tmpl w:val="ECB45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181109"/>
    <w:multiLevelType w:val="hybridMultilevel"/>
    <w:tmpl w:val="BB926C50"/>
    <w:lvl w:ilvl="0" w:tplc="6966F5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AB044B"/>
    <w:multiLevelType w:val="hybridMultilevel"/>
    <w:tmpl w:val="ECB45C5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EC1"/>
    <w:rsid w:val="00012164"/>
    <w:rsid w:val="00014B03"/>
    <w:rsid w:val="0002464D"/>
    <w:rsid w:val="00042F72"/>
    <w:rsid w:val="00047900"/>
    <w:rsid w:val="00054A18"/>
    <w:rsid w:val="001446DD"/>
    <w:rsid w:val="001450DE"/>
    <w:rsid w:val="00155715"/>
    <w:rsid w:val="001A70C4"/>
    <w:rsid w:val="001D1CC3"/>
    <w:rsid w:val="001D7E53"/>
    <w:rsid w:val="001E7C2C"/>
    <w:rsid w:val="002107A9"/>
    <w:rsid w:val="00232F59"/>
    <w:rsid w:val="002542D2"/>
    <w:rsid w:val="002A0023"/>
    <w:rsid w:val="002E586E"/>
    <w:rsid w:val="002E6F26"/>
    <w:rsid w:val="00327A29"/>
    <w:rsid w:val="00327DA1"/>
    <w:rsid w:val="00363FC0"/>
    <w:rsid w:val="003664D7"/>
    <w:rsid w:val="003803A1"/>
    <w:rsid w:val="00383C7D"/>
    <w:rsid w:val="003860CC"/>
    <w:rsid w:val="00390834"/>
    <w:rsid w:val="003E0BAA"/>
    <w:rsid w:val="003E1337"/>
    <w:rsid w:val="003E1528"/>
    <w:rsid w:val="00440EBB"/>
    <w:rsid w:val="004776FB"/>
    <w:rsid w:val="004954E9"/>
    <w:rsid w:val="004B11A7"/>
    <w:rsid w:val="004D02E9"/>
    <w:rsid w:val="004E010A"/>
    <w:rsid w:val="005117AF"/>
    <w:rsid w:val="005D3AEF"/>
    <w:rsid w:val="005F2A96"/>
    <w:rsid w:val="00601504"/>
    <w:rsid w:val="00621A89"/>
    <w:rsid w:val="006A7D9D"/>
    <w:rsid w:val="006D4C28"/>
    <w:rsid w:val="00700270"/>
    <w:rsid w:val="00701FF4"/>
    <w:rsid w:val="00705CB0"/>
    <w:rsid w:val="0071349B"/>
    <w:rsid w:val="007443C7"/>
    <w:rsid w:val="007A22CB"/>
    <w:rsid w:val="007B5ADE"/>
    <w:rsid w:val="007E035B"/>
    <w:rsid w:val="00820094"/>
    <w:rsid w:val="00844B1E"/>
    <w:rsid w:val="00890451"/>
    <w:rsid w:val="008C60F1"/>
    <w:rsid w:val="008E1E98"/>
    <w:rsid w:val="00936D10"/>
    <w:rsid w:val="00964EC1"/>
    <w:rsid w:val="009918E0"/>
    <w:rsid w:val="00994154"/>
    <w:rsid w:val="009A5619"/>
    <w:rsid w:val="009A7CCE"/>
    <w:rsid w:val="009B1CB7"/>
    <w:rsid w:val="009B5039"/>
    <w:rsid w:val="009D07DF"/>
    <w:rsid w:val="009D36FF"/>
    <w:rsid w:val="00A048AF"/>
    <w:rsid w:val="00A53103"/>
    <w:rsid w:val="00A61E3B"/>
    <w:rsid w:val="00A7279A"/>
    <w:rsid w:val="00A739D1"/>
    <w:rsid w:val="00AA0058"/>
    <w:rsid w:val="00AD083B"/>
    <w:rsid w:val="00AD39E5"/>
    <w:rsid w:val="00B35A73"/>
    <w:rsid w:val="00B45A6F"/>
    <w:rsid w:val="00B54583"/>
    <w:rsid w:val="00B550AB"/>
    <w:rsid w:val="00B82237"/>
    <w:rsid w:val="00B874B1"/>
    <w:rsid w:val="00B9603F"/>
    <w:rsid w:val="00BA491F"/>
    <w:rsid w:val="00BC3318"/>
    <w:rsid w:val="00BD2B2F"/>
    <w:rsid w:val="00BE1DD0"/>
    <w:rsid w:val="00C44F77"/>
    <w:rsid w:val="00C67D03"/>
    <w:rsid w:val="00C87A90"/>
    <w:rsid w:val="00CC6DFE"/>
    <w:rsid w:val="00CF5091"/>
    <w:rsid w:val="00D14E9E"/>
    <w:rsid w:val="00D30CD5"/>
    <w:rsid w:val="00D40190"/>
    <w:rsid w:val="00D64A0C"/>
    <w:rsid w:val="00D92BA1"/>
    <w:rsid w:val="00DA154A"/>
    <w:rsid w:val="00DF1644"/>
    <w:rsid w:val="00E71B78"/>
    <w:rsid w:val="00E74532"/>
    <w:rsid w:val="00EA194F"/>
    <w:rsid w:val="00EA75CD"/>
    <w:rsid w:val="00EE4717"/>
    <w:rsid w:val="00F572BE"/>
    <w:rsid w:val="00F632F5"/>
    <w:rsid w:val="00FF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1B36445-35BF-4154-BDD2-9CAB08FA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table" w:styleId="Rcsostblzat">
    <w:name w:val="Table Grid"/>
    <w:basedOn w:val="Normltblzat"/>
    <w:rsid w:val="00495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1212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Útmutató és tanmenetjavaslat</vt:lpstr>
    </vt:vector>
  </TitlesOfParts>
  <Company>Sziget Kft.</Company>
  <LinksUpToDate>false</LinksUpToDate>
  <CharactersWithSpaces>9563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Útmutató és tanmenetjavaslat</dc:title>
  <dc:subject/>
  <dc:creator>Samsung</dc:creator>
  <cp:keywords/>
  <dc:description/>
  <cp:lastModifiedBy>Pál Péter</cp:lastModifiedBy>
  <cp:revision>2</cp:revision>
  <dcterms:created xsi:type="dcterms:W3CDTF">2016-08-18T09:01:00Z</dcterms:created>
  <dcterms:modified xsi:type="dcterms:W3CDTF">2016-08-18T09:01:00Z</dcterms:modified>
</cp:coreProperties>
</file>