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A2C" w:rsidRDefault="007D6A2C" w:rsidP="00877153">
      <w:pPr>
        <w:jc w:val="center"/>
        <w:rPr>
          <w:b/>
          <w:sz w:val="28"/>
          <w:szCs w:val="28"/>
        </w:rPr>
      </w:pPr>
    </w:p>
    <w:p w:rsidR="007D6A2C" w:rsidRDefault="007D6A2C" w:rsidP="00877153">
      <w:pPr>
        <w:jc w:val="center"/>
        <w:rPr>
          <w:b/>
          <w:sz w:val="28"/>
          <w:szCs w:val="28"/>
        </w:rPr>
      </w:pPr>
    </w:p>
    <w:p w:rsidR="007D6A2C" w:rsidRDefault="007D6A2C" w:rsidP="00877153">
      <w:pPr>
        <w:jc w:val="center"/>
        <w:rPr>
          <w:b/>
          <w:sz w:val="28"/>
          <w:szCs w:val="28"/>
        </w:rPr>
      </w:pPr>
    </w:p>
    <w:p w:rsidR="007D6A2C" w:rsidRDefault="007D6A2C" w:rsidP="00877153">
      <w:pPr>
        <w:jc w:val="center"/>
        <w:rPr>
          <w:b/>
          <w:sz w:val="28"/>
          <w:szCs w:val="28"/>
        </w:rPr>
      </w:pPr>
    </w:p>
    <w:p w:rsidR="007D6A2C" w:rsidRDefault="007D6A2C" w:rsidP="00877153">
      <w:pPr>
        <w:jc w:val="center"/>
        <w:rPr>
          <w:b/>
          <w:sz w:val="28"/>
          <w:szCs w:val="28"/>
        </w:rPr>
      </w:pPr>
    </w:p>
    <w:p w:rsidR="007D6A2C" w:rsidRDefault="007D6A2C" w:rsidP="00877153">
      <w:pPr>
        <w:jc w:val="center"/>
        <w:rPr>
          <w:b/>
          <w:sz w:val="28"/>
          <w:szCs w:val="28"/>
        </w:rPr>
      </w:pPr>
    </w:p>
    <w:p w:rsidR="007D6A2C" w:rsidRDefault="007D6A2C" w:rsidP="005E039D">
      <w:pPr>
        <w:pStyle w:val="Title"/>
        <w:rPr>
          <w:b w:val="0"/>
          <w:sz w:val="56"/>
          <w:szCs w:val="56"/>
        </w:rPr>
      </w:pPr>
      <w:r w:rsidRPr="005E039D">
        <w:rPr>
          <w:sz w:val="56"/>
          <w:szCs w:val="56"/>
        </w:rPr>
        <w:t>NT-11556/T</w:t>
      </w:r>
      <w:r w:rsidRPr="005E039D">
        <w:rPr>
          <w:b w:val="0"/>
          <w:sz w:val="56"/>
          <w:szCs w:val="56"/>
        </w:rPr>
        <w:t xml:space="preserve"> Szülőföldünk </w:t>
      </w:r>
    </w:p>
    <w:p w:rsidR="007D6A2C" w:rsidRPr="005E039D" w:rsidRDefault="007D6A2C" w:rsidP="005E039D">
      <w:pPr>
        <w:pStyle w:val="Title"/>
        <w:rPr>
          <w:b w:val="0"/>
          <w:sz w:val="56"/>
          <w:szCs w:val="56"/>
        </w:rPr>
      </w:pPr>
      <w:r w:rsidRPr="005E039D">
        <w:rPr>
          <w:b w:val="0"/>
          <w:sz w:val="56"/>
          <w:szCs w:val="56"/>
        </w:rPr>
        <w:t>Hon- és népismeret 5. osztály</w:t>
      </w:r>
    </w:p>
    <w:p w:rsidR="007D6A2C" w:rsidRDefault="007D6A2C" w:rsidP="005E039D">
      <w:pPr>
        <w:jc w:val="center"/>
        <w:rPr>
          <w:sz w:val="56"/>
          <w:szCs w:val="56"/>
        </w:rPr>
      </w:pPr>
      <w:r w:rsidRPr="005E039D">
        <w:rPr>
          <w:sz w:val="56"/>
          <w:szCs w:val="56"/>
        </w:rPr>
        <w:t>Tanmenet</w:t>
      </w:r>
    </w:p>
    <w:p w:rsidR="007D6A2C" w:rsidRDefault="007D6A2C" w:rsidP="005E039D">
      <w:pPr>
        <w:jc w:val="center"/>
        <w:rPr>
          <w:sz w:val="56"/>
          <w:szCs w:val="56"/>
        </w:rPr>
      </w:pPr>
    </w:p>
    <w:p w:rsidR="007D6A2C" w:rsidRDefault="007D6A2C" w:rsidP="005E039D">
      <w:pPr>
        <w:jc w:val="center"/>
        <w:rPr>
          <w:sz w:val="56"/>
          <w:szCs w:val="56"/>
        </w:rPr>
      </w:pPr>
    </w:p>
    <w:p w:rsidR="007D6A2C" w:rsidRDefault="007D6A2C" w:rsidP="005E039D">
      <w:pPr>
        <w:jc w:val="center"/>
        <w:rPr>
          <w:sz w:val="56"/>
          <w:szCs w:val="56"/>
        </w:rPr>
      </w:pPr>
    </w:p>
    <w:p w:rsidR="007D6A2C" w:rsidRDefault="007D6A2C" w:rsidP="005E039D">
      <w:pPr>
        <w:jc w:val="center"/>
        <w:rPr>
          <w:sz w:val="56"/>
          <w:szCs w:val="56"/>
        </w:rPr>
      </w:pPr>
    </w:p>
    <w:p w:rsidR="007D6A2C" w:rsidRDefault="007D6A2C" w:rsidP="005E039D">
      <w:pPr>
        <w:jc w:val="center"/>
        <w:rPr>
          <w:sz w:val="56"/>
          <w:szCs w:val="56"/>
        </w:rPr>
      </w:pPr>
    </w:p>
    <w:p w:rsidR="007D6A2C" w:rsidRPr="005E039D" w:rsidRDefault="007D6A2C" w:rsidP="005E039D">
      <w:pPr>
        <w:jc w:val="center"/>
        <w:rPr>
          <w:sz w:val="56"/>
          <w:szCs w:val="56"/>
        </w:rPr>
      </w:pPr>
    </w:p>
    <w:p w:rsidR="007D6A2C" w:rsidRPr="005E039D" w:rsidRDefault="007D6A2C" w:rsidP="005E039D">
      <w:pPr>
        <w:jc w:val="center"/>
        <w:rPr>
          <w:sz w:val="40"/>
          <w:szCs w:val="40"/>
        </w:rPr>
      </w:pPr>
      <w:r w:rsidRPr="005E039D">
        <w:rPr>
          <w:sz w:val="56"/>
          <w:szCs w:val="56"/>
        </w:rPr>
        <w:t xml:space="preserve"> </w:t>
      </w:r>
      <w:r w:rsidRPr="005E039D">
        <w:rPr>
          <w:sz w:val="40"/>
          <w:szCs w:val="40"/>
        </w:rPr>
        <w:t>Készítette: Dr. Baksa Brigitta</w:t>
      </w:r>
    </w:p>
    <w:p w:rsidR="007D6A2C" w:rsidRPr="00E36580" w:rsidRDefault="007D6A2C" w:rsidP="005E039D">
      <w:pPr>
        <w:jc w:val="center"/>
        <w:rPr>
          <w:b/>
          <w:sz w:val="20"/>
          <w:szCs w:val="20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 w:type="page"/>
      </w:r>
    </w:p>
    <w:p w:rsidR="007D6A2C" w:rsidRDefault="007D6A2C" w:rsidP="004626B5">
      <w:pPr>
        <w:pStyle w:val="Title"/>
        <w:rPr>
          <w:sz w:val="28"/>
        </w:rPr>
      </w:pPr>
    </w:p>
    <w:p w:rsidR="007D6A2C" w:rsidRDefault="007D6A2C" w:rsidP="004626B5">
      <w:pPr>
        <w:jc w:val="both"/>
        <w:rPr>
          <w:sz w:val="28"/>
        </w:rPr>
      </w:pPr>
    </w:p>
    <w:tbl>
      <w:tblPr>
        <w:tblW w:w="9174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39"/>
        <w:gridCol w:w="3257"/>
        <w:gridCol w:w="4678"/>
      </w:tblGrid>
      <w:tr w:rsidR="007D6A2C" w:rsidTr="00F00E7A">
        <w:trPr>
          <w:trHeight w:val="335"/>
        </w:trPr>
        <w:tc>
          <w:tcPr>
            <w:tcW w:w="1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2C" w:rsidRDefault="007D6A2C" w:rsidP="004626B5">
            <w:pPr>
              <w:pStyle w:val="Heading5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Óraszám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2C" w:rsidRPr="00B56A63" w:rsidRDefault="007D6A2C" w:rsidP="004626B5">
            <w:pPr>
              <w:jc w:val="both"/>
            </w:pPr>
            <w:r>
              <w:rPr>
                <w:b/>
              </w:rPr>
              <w:t>Témakör,</w:t>
            </w:r>
            <w:r>
              <w:t xml:space="preserve"> </w:t>
            </w:r>
            <w:r>
              <w:rPr>
                <w:b/>
              </w:rPr>
              <w:t>tananyag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6A2C" w:rsidRDefault="007D6A2C" w:rsidP="004626B5">
            <w:pPr>
              <w:pStyle w:val="Heading5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Új ismeretek</w:t>
            </w:r>
          </w:p>
        </w:tc>
      </w:tr>
      <w:tr w:rsidR="007D6A2C" w:rsidTr="00F00E7A">
        <w:trPr>
          <w:trHeight w:val="257"/>
        </w:trPr>
        <w:tc>
          <w:tcPr>
            <w:tcW w:w="1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2C" w:rsidRDefault="007D6A2C" w:rsidP="004626B5">
            <w:pPr>
              <w:jc w:val="both"/>
              <w:rPr>
                <w:sz w:val="22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2C" w:rsidRDefault="007D6A2C" w:rsidP="004626B5">
            <w:pPr>
              <w:rPr>
                <w:b/>
              </w:rPr>
            </w:pPr>
            <w:r>
              <w:rPr>
                <w:b/>
              </w:rPr>
              <w:t>Az én világom (3 óra)</w:t>
            </w:r>
          </w:p>
          <w:p w:rsidR="007D6A2C" w:rsidRPr="004626B5" w:rsidRDefault="007D6A2C" w:rsidP="004626B5">
            <w:pPr>
              <w:rPr>
                <w:b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6A2C" w:rsidRDefault="007D6A2C" w:rsidP="004626B5">
            <w:pPr>
              <w:jc w:val="both"/>
              <w:rPr>
                <w:sz w:val="22"/>
              </w:rPr>
            </w:pPr>
          </w:p>
        </w:tc>
      </w:tr>
      <w:tr w:rsidR="007D6A2C" w:rsidTr="008F3A92">
        <w:trPr>
          <w:trHeight w:val="548"/>
        </w:trPr>
        <w:tc>
          <w:tcPr>
            <w:tcW w:w="1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2C" w:rsidRPr="004626B5" w:rsidRDefault="007D6A2C" w:rsidP="004626B5">
            <w:pPr>
              <w:jc w:val="both"/>
            </w:pPr>
            <w:r w:rsidRPr="004626B5">
              <w:t>1. óra</w:t>
            </w:r>
          </w:p>
          <w:p w:rsidR="007D6A2C" w:rsidRDefault="007D6A2C" w:rsidP="004626B5">
            <w:pPr>
              <w:jc w:val="both"/>
              <w:rPr>
                <w:sz w:val="22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2C" w:rsidRDefault="007D6A2C" w:rsidP="004626B5">
            <w:r>
              <w:t>Családunk története. Családfa.</w:t>
            </w:r>
          </w:p>
          <w:p w:rsidR="007D6A2C" w:rsidRDefault="007D6A2C" w:rsidP="004626B5">
            <w:r>
              <w:t>Rokonság, szomszédság</w:t>
            </w:r>
          </w:p>
          <w:p w:rsidR="007D6A2C" w:rsidRDefault="007D6A2C" w:rsidP="004626B5"/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6A2C" w:rsidRDefault="007D6A2C" w:rsidP="004626B5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Családfa. Rokonsági viszonyok, elnevezések. </w:t>
            </w:r>
          </w:p>
        </w:tc>
      </w:tr>
      <w:tr w:rsidR="007D6A2C" w:rsidTr="00F00E7A">
        <w:trPr>
          <w:trHeight w:val="347"/>
        </w:trPr>
        <w:tc>
          <w:tcPr>
            <w:tcW w:w="1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2C" w:rsidRPr="004626B5" w:rsidRDefault="007D6A2C" w:rsidP="004626B5">
            <w:pPr>
              <w:jc w:val="both"/>
            </w:pPr>
            <w:r w:rsidRPr="004626B5">
              <w:t>2. óra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2C" w:rsidRDefault="007D6A2C" w:rsidP="004626B5">
            <w:r>
              <w:t>Nagyszüleink, dédszüleink világa falun és városban</w:t>
            </w:r>
          </w:p>
          <w:p w:rsidR="007D6A2C" w:rsidRDefault="007D6A2C" w:rsidP="004626B5"/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6A2C" w:rsidRDefault="007D6A2C" w:rsidP="008F3A92">
            <w:pPr>
              <w:jc w:val="both"/>
              <w:rPr>
                <w:sz w:val="22"/>
              </w:rPr>
            </w:pPr>
            <w:r>
              <w:rPr>
                <w:sz w:val="22"/>
              </w:rPr>
              <w:t>A gazdálkodó és iparos életmód jellemzői</w:t>
            </w:r>
          </w:p>
        </w:tc>
      </w:tr>
      <w:tr w:rsidR="007D6A2C" w:rsidTr="008F3A92">
        <w:trPr>
          <w:trHeight w:val="468"/>
        </w:trPr>
        <w:tc>
          <w:tcPr>
            <w:tcW w:w="1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2C" w:rsidRPr="006F69E9" w:rsidRDefault="007D6A2C" w:rsidP="004626B5">
            <w:pPr>
              <w:jc w:val="both"/>
            </w:pPr>
            <w:r>
              <w:t>3. óra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2C" w:rsidRDefault="007D6A2C" w:rsidP="008B11D2">
            <w:pPr>
              <w:pStyle w:val="Heading1"/>
              <w:jc w:val="left"/>
            </w:pPr>
            <w:r>
              <w:rPr>
                <w:b w:val="0"/>
                <w:sz w:val="24"/>
              </w:rPr>
              <w:t>Az én városom, falum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6A2C" w:rsidRDefault="007D6A2C" w:rsidP="004626B5">
            <w:pPr>
              <w:jc w:val="both"/>
              <w:rPr>
                <w:sz w:val="22"/>
              </w:rPr>
            </w:pPr>
            <w:r>
              <w:rPr>
                <w:sz w:val="22"/>
              </w:rPr>
              <w:t>A település helytörténeti, néprajzi jellemzői</w:t>
            </w:r>
          </w:p>
        </w:tc>
      </w:tr>
      <w:tr w:rsidR="007D6A2C" w:rsidTr="00F00E7A">
        <w:trPr>
          <w:trHeight w:val="579"/>
        </w:trPr>
        <w:tc>
          <w:tcPr>
            <w:tcW w:w="1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2C" w:rsidRDefault="007D6A2C" w:rsidP="004626B5">
            <w:pPr>
              <w:jc w:val="both"/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2C" w:rsidRDefault="007D6A2C" w:rsidP="004626B5">
            <w:pPr>
              <w:rPr>
                <w:b/>
              </w:rPr>
            </w:pPr>
            <w:r w:rsidRPr="00D95300">
              <w:rPr>
                <w:b/>
              </w:rPr>
              <w:t xml:space="preserve">Találkozás a múlttal: </w:t>
            </w:r>
          </w:p>
          <w:p w:rsidR="007D6A2C" w:rsidRPr="00D95300" w:rsidRDefault="007D6A2C" w:rsidP="004626B5">
            <w:pPr>
              <w:rPr>
                <w:b/>
              </w:rPr>
            </w:pPr>
            <w:r w:rsidRPr="00D95300">
              <w:rPr>
                <w:b/>
              </w:rPr>
              <w:t>Élet a házban</w:t>
            </w:r>
            <w:r>
              <w:rPr>
                <w:b/>
              </w:rPr>
              <w:t xml:space="preserve"> (9 óra)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6A2C" w:rsidRPr="006F69E9" w:rsidRDefault="007D6A2C" w:rsidP="004626B5">
            <w:pPr>
              <w:jc w:val="both"/>
            </w:pPr>
          </w:p>
        </w:tc>
      </w:tr>
      <w:tr w:rsidR="007D6A2C" w:rsidTr="00F00E7A">
        <w:trPr>
          <w:trHeight w:val="579"/>
        </w:trPr>
        <w:tc>
          <w:tcPr>
            <w:tcW w:w="1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2C" w:rsidRDefault="007D6A2C" w:rsidP="00D95300">
            <w:pPr>
              <w:jc w:val="both"/>
            </w:pPr>
            <w:r>
              <w:t>4. óra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2C" w:rsidRPr="00D95300" w:rsidRDefault="007D6A2C" w:rsidP="00B51924">
            <w:pPr>
              <w:pStyle w:val="Heading1"/>
              <w:jc w:val="both"/>
              <w:rPr>
                <w:b w:val="0"/>
                <w:sz w:val="24"/>
              </w:rPr>
            </w:pPr>
            <w:r w:rsidRPr="00D95300">
              <w:rPr>
                <w:b w:val="0"/>
                <w:sz w:val="24"/>
              </w:rPr>
              <w:t>A ház</w:t>
            </w:r>
          </w:p>
          <w:p w:rsidR="007D6A2C" w:rsidRPr="003164F2" w:rsidRDefault="007D6A2C" w:rsidP="00B51924">
            <w:r w:rsidRPr="003164F2">
              <w:t>A magyarok házai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6A2C" w:rsidRDefault="007D6A2C" w:rsidP="003164F2">
            <w:r>
              <w:t>A ház történeti fejlődése.</w:t>
            </w:r>
          </w:p>
          <w:p w:rsidR="007D6A2C" w:rsidRPr="006F69E9" w:rsidRDefault="007D6A2C" w:rsidP="008F3A92">
            <w:r>
              <w:t>Jurta, veremház, egysejtű ház, többosztatú ház.</w:t>
            </w:r>
          </w:p>
        </w:tc>
      </w:tr>
      <w:tr w:rsidR="007D6A2C" w:rsidTr="00F00E7A">
        <w:trPr>
          <w:trHeight w:val="733"/>
        </w:trPr>
        <w:tc>
          <w:tcPr>
            <w:tcW w:w="1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2C" w:rsidRDefault="007D6A2C" w:rsidP="004626B5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5. óra 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2C" w:rsidRPr="003164F2" w:rsidRDefault="007D6A2C" w:rsidP="004626B5">
            <w:r w:rsidRPr="003164F2">
              <w:t>A magyar paraszti lakóházak külső jellegzetességei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6A2C" w:rsidRDefault="007D6A2C" w:rsidP="003164F2">
            <w:r w:rsidRPr="006F69E9">
              <w:t>Falazat:</w:t>
            </w:r>
            <w:r>
              <w:t xml:space="preserve"> földfalak, favázas fal, boronafal.</w:t>
            </w:r>
          </w:p>
          <w:p w:rsidR="007D6A2C" w:rsidRDefault="007D6A2C" w:rsidP="003164F2">
            <w:r w:rsidRPr="006F69E9">
              <w:t>Tetőszerkezet:</w:t>
            </w:r>
            <w:r>
              <w:t xml:space="preserve"> ágasos-szelemenes, szarufás.</w:t>
            </w:r>
          </w:p>
          <w:p w:rsidR="007D6A2C" w:rsidRDefault="007D6A2C" w:rsidP="003164F2">
            <w:pPr>
              <w:rPr>
                <w:u w:val="single"/>
              </w:rPr>
            </w:pPr>
            <w:r w:rsidRPr="006F69E9">
              <w:t>Tetőformák:</w:t>
            </w:r>
            <w:r>
              <w:t xml:space="preserve"> nyereg-, kontyos, sátortető.</w:t>
            </w:r>
          </w:p>
          <w:p w:rsidR="007D6A2C" w:rsidRPr="003164F2" w:rsidRDefault="007D6A2C" w:rsidP="003164F2">
            <w:r>
              <w:t>Házterületek megismerése</w:t>
            </w:r>
          </w:p>
        </w:tc>
      </w:tr>
      <w:tr w:rsidR="007D6A2C" w:rsidTr="00F00E7A">
        <w:trPr>
          <w:trHeight w:val="1054"/>
        </w:trPr>
        <w:tc>
          <w:tcPr>
            <w:tcW w:w="1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2C" w:rsidRDefault="007D6A2C" w:rsidP="004626B5">
            <w:pPr>
              <w:jc w:val="both"/>
            </w:pPr>
            <w:r>
              <w:t>6. óra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2C" w:rsidRDefault="007D6A2C" w:rsidP="004626B5">
            <w:pPr>
              <w:pStyle w:val="Heading2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A konyha</w:t>
            </w:r>
          </w:p>
          <w:p w:rsidR="007D6A2C" w:rsidRDefault="007D6A2C" w:rsidP="004626B5">
            <w:pPr>
              <w:pStyle w:val="Heading2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Az ételkészítés és eszközei</w:t>
            </w:r>
          </w:p>
          <w:p w:rsidR="007D6A2C" w:rsidRDefault="007D6A2C" w:rsidP="004626B5">
            <w:pPr>
              <w:pStyle w:val="Heading2"/>
              <w:jc w:val="left"/>
              <w:rPr>
                <w:b w:val="0"/>
                <w:sz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6A2C" w:rsidRDefault="007D6A2C" w:rsidP="003164F2">
            <w:r>
              <w:t xml:space="preserve">Kenyérsütés </w:t>
            </w:r>
          </w:p>
          <w:p w:rsidR="007D6A2C" w:rsidRDefault="007D6A2C" w:rsidP="003164F2">
            <w:r>
              <w:t>Gabonaételek, burgonyaételek, vajkészítés, hurkatöltés</w:t>
            </w:r>
          </w:p>
          <w:p w:rsidR="007D6A2C" w:rsidRDefault="007D6A2C" w:rsidP="004626B5"/>
        </w:tc>
      </w:tr>
      <w:tr w:rsidR="007D6A2C" w:rsidTr="008F3A92">
        <w:trPr>
          <w:trHeight w:val="648"/>
        </w:trPr>
        <w:tc>
          <w:tcPr>
            <w:tcW w:w="1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2C" w:rsidRDefault="007D6A2C" w:rsidP="004626B5">
            <w:pPr>
              <w:jc w:val="both"/>
            </w:pPr>
            <w:r>
              <w:t>7. óra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2C" w:rsidRDefault="007D6A2C" w:rsidP="004626B5">
            <w:pPr>
              <w:pStyle w:val="Heading2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Konyhai kerámiaedények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6A2C" w:rsidRDefault="007D6A2C" w:rsidP="003164F2">
            <w:r>
              <w:t>Fazekasság</w:t>
            </w:r>
          </w:p>
          <w:p w:rsidR="007D6A2C" w:rsidRDefault="007D6A2C" w:rsidP="004626B5">
            <w:r>
              <w:t>A kerámiaedények típusai</w:t>
            </w:r>
          </w:p>
        </w:tc>
      </w:tr>
      <w:tr w:rsidR="007D6A2C" w:rsidTr="008F3A92">
        <w:trPr>
          <w:trHeight w:val="699"/>
        </w:trPr>
        <w:tc>
          <w:tcPr>
            <w:tcW w:w="1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2C" w:rsidRDefault="007D6A2C" w:rsidP="004626B5">
            <w:pPr>
              <w:jc w:val="both"/>
            </w:pPr>
            <w:r>
              <w:t>8. óra</w:t>
            </w:r>
          </w:p>
          <w:p w:rsidR="007D6A2C" w:rsidRDefault="007D6A2C" w:rsidP="004626B5">
            <w:pPr>
              <w:jc w:val="both"/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2C" w:rsidRDefault="007D6A2C" w:rsidP="004626B5">
            <w:pPr>
              <w:pStyle w:val="Heading2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A szoba</w:t>
            </w:r>
          </w:p>
          <w:p w:rsidR="007D6A2C" w:rsidRPr="008F3A92" w:rsidRDefault="007D6A2C" w:rsidP="008F3A92">
            <w:pPr>
              <w:pStyle w:val="Heading3"/>
              <w:jc w:val="both"/>
              <w:rPr>
                <w:sz w:val="24"/>
              </w:rPr>
            </w:pPr>
            <w:r>
              <w:rPr>
                <w:sz w:val="24"/>
              </w:rPr>
              <w:t>A szoba berendezése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6A2C" w:rsidRDefault="007D6A2C" w:rsidP="004626B5">
            <w:r>
              <w:t>Sarkos és párhuzamos elrendezésű szobák. Munkasarok – szentsarok</w:t>
            </w:r>
          </w:p>
        </w:tc>
      </w:tr>
      <w:tr w:rsidR="007D6A2C" w:rsidTr="008F3A92">
        <w:trPr>
          <w:trHeight w:val="979"/>
        </w:trPr>
        <w:tc>
          <w:tcPr>
            <w:tcW w:w="1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2C" w:rsidRDefault="007D6A2C" w:rsidP="004626B5">
            <w:pPr>
              <w:jc w:val="both"/>
            </w:pPr>
            <w:r>
              <w:t>9. óra</w:t>
            </w:r>
          </w:p>
          <w:p w:rsidR="007D6A2C" w:rsidRDefault="007D6A2C" w:rsidP="004626B5">
            <w:pPr>
              <w:jc w:val="both"/>
            </w:pPr>
          </w:p>
          <w:p w:rsidR="007D6A2C" w:rsidRDefault="007D6A2C" w:rsidP="004626B5">
            <w:pPr>
              <w:jc w:val="both"/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2C" w:rsidRPr="003164F2" w:rsidRDefault="007D6A2C" w:rsidP="00D95300">
            <w:pPr>
              <w:pStyle w:val="Heading2"/>
              <w:jc w:val="left"/>
              <w:rPr>
                <w:b w:val="0"/>
                <w:sz w:val="24"/>
              </w:rPr>
            </w:pPr>
            <w:r w:rsidRPr="003164F2">
              <w:rPr>
                <w:b w:val="0"/>
                <w:sz w:val="24"/>
              </w:rPr>
              <w:t>Bútorok a szobában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6A2C" w:rsidRDefault="007D6A2C" w:rsidP="003164F2">
            <w:r>
              <w:t>Tároló bútorok</w:t>
            </w:r>
          </w:p>
          <w:p w:rsidR="007D6A2C" w:rsidRDefault="007D6A2C" w:rsidP="003164F2">
            <w:r>
              <w:t>Ülőbútorok, asztal, ágy.</w:t>
            </w:r>
          </w:p>
          <w:p w:rsidR="007D6A2C" w:rsidRPr="008F3A92" w:rsidRDefault="007D6A2C" w:rsidP="008F3A92">
            <w:pPr>
              <w:pStyle w:val="Heading3"/>
              <w:jc w:val="both"/>
              <w:rPr>
                <w:sz w:val="24"/>
              </w:rPr>
            </w:pPr>
            <w:r>
              <w:rPr>
                <w:sz w:val="24"/>
              </w:rPr>
              <w:t>A lakás textíliái</w:t>
            </w:r>
          </w:p>
        </w:tc>
      </w:tr>
      <w:tr w:rsidR="007D6A2C" w:rsidTr="00F00E7A">
        <w:trPr>
          <w:trHeight w:val="1122"/>
        </w:trPr>
        <w:tc>
          <w:tcPr>
            <w:tcW w:w="1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2C" w:rsidRDefault="007D6A2C" w:rsidP="004626B5">
            <w:pPr>
              <w:jc w:val="both"/>
            </w:pPr>
            <w:r>
              <w:t>10. óra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2C" w:rsidRDefault="007D6A2C" w:rsidP="004626B5">
            <w:pPr>
              <w:pStyle w:val="Heading2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Munkamegosztás a családon belül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6A2C" w:rsidRDefault="007D6A2C" w:rsidP="004626B5">
            <w:pPr>
              <w:rPr>
                <w:u w:val="single"/>
              </w:rPr>
            </w:pPr>
            <w:r>
              <w:t>A nagycsalád tagjainak feladatai (gazda, kisfiúk, nőtlen legények, nős férfiak, gazdasszony, kislányok, eladó korú lányok, menyecskék)</w:t>
            </w:r>
          </w:p>
          <w:p w:rsidR="007D6A2C" w:rsidRDefault="007D6A2C" w:rsidP="004626B5">
            <w:pPr>
              <w:rPr>
                <w:u w:val="single"/>
              </w:rPr>
            </w:pPr>
            <w:r w:rsidRPr="00093BF6">
              <w:t>A napi, a heti és az éves munkarend.</w:t>
            </w:r>
          </w:p>
        </w:tc>
      </w:tr>
      <w:tr w:rsidR="007D6A2C" w:rsidTr="00F00E7A">
        <w:trPr>
          <w:trHeight w:val="1072"/>
        </w:trPr>
        <w:tc>
          <w:tcPr>
            <w:tcW w:w="1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2C" w:rsidRDefault="007D6A2C" w:rsidP="00D95300">
            <w:pPr>
              <w:jc w:val="both"/>
            </w:pPr>
            <w:r>
              <w:t>11. óra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2C" w:rsidRDefault="007D6A2C" w:rsidP="004626B5">
            <w:pPr>
              <w:pStyle w:val="Heading2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A játék</w:t>
            </w:r>
          </w:p>
          <w:p w:rsidR="007D6A2C" w:rsidRPr="003164F2" w:rsidRDefault="007D6A2C" w:rsidP="003164F2">
            <w:r w:rsidRPr="003164F2">
              <w:t>Tárgykészítő játékok, lányok és fiúk játékai.</w:t>
            </w:r>
          </w:p>
          <w:p w:rsidR="007D6A2C" w:rsidRPr="003164F2" w:rsidRDefault="007D6A2C" w:rsidP="003164F2">
            <w:r w:rsidRPr="003164F2">
              <w:t>Eszközös utánzó, és ügyességi játékok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6A2C" w:rsidRDefault="007D6A2C" w:rsidP="003164F2">
            <w:r>
              <w:t>- vesszőparipa, sárpuska, zúgattyú, bodzapuska, kukoricamuzsika, fűzfasíp, virágkoszorú</w:t>
            </w:r>
          </w:p>
          <w:p w:rsidR="007D6A2C" w:rsidRPr="003164F2" w:rsidRDefault="007D6A2C" w:rsidP="003164F2">
            <w:pPr>
              <w:pStyle w:val="Heading1"/>
              <w:tabs>
                <w:tab w:val="left" w:pos="72"/>
              </w:tabs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- c</w:t>
            </w:r>
            <w:r w:rsidRPr="003164F2">
              <w:rPr>
                <w:b w:val="0"/>
                <w:sz w:val="24"/>
              </w:rPr>
              <w:t>sigázás, ugróiskola, ugrókötelezés, pányvázás, abroncshajtás, ostorcsapó, nemzetes, pilinckázás.</w:t>
            </w:r>
          </w:p>
        </w:tc>
      </w:tr>
      <w:tr w:rsidR="007D6A2C" w:rsidTr="00F00E7A">
        <w:trPr>
          <w:trHeight w:val="527"/>
        </w:trPr>
        <w:tc>
          <w:tcPr>
            <w:tcW w:w="1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2C" w:rsidRDefault="007D6A2C" w:rsidP="004626B5">
            <w:pPr>
              <w:jc w:val="both"/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2C" w:rsidRDefault="007D6A2C" w:rsidP="00D95300">
            <w:pPr>
              <w:rPr>
                <w:b/>
              </w:rPr>
            </w:pPr>
            <w:r w:rsidRPr="00D95300">
              <w:rPr>
                <w:b/>
              </w:rPr>
              <w:t xml:space="preserve">Találkozás a múlttal: </w:t>
            </w:r>
          </w:p>
          <w:p w:rsidR="007D6A2C" w:rsidRPr="00D95300" w:rsidRDefault="007D6A2C" w:rsidP="00D95300">
            <w:pPr>
              <w:pStyle w:val="Heading2"/>
              <w:jc w:val="left"/>
              <w:rPr>
                <w:sz w:val="24"/>
                <w:szCs w:val="24"/>
              </w:rPr>
            </w:pPr>
            <w:r w:rsidRPr="00D95300">
              <w:rPr>
                <w:sz w:val="24"/>
                <w:szCs w:val="24"/>
              </w:rPr>
              <w:t>Élet a faluban (10 óra)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6A2C" w:rsidRDefault="007D6A2C" w:rsidP="004626B5">
            <w:pPr>
              <w:jc w:val="both"/>
              <w:rPr>
                <w:u w:val="single"/>
              </w:rPr>
            </w:pPr>
          </w:p>
        </w:tc>
      </w:tr>
      <w:tr w:rsidR="007D6A2C" w:rsidTr="00F00E7A">
        <w:trPr>
          <w:trHeight w:val="527"/>
        </w:trPr>
        <w:tc>
          <w:tcPr>
            <w:tcW w:w="1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2C" w:rsidRDefault="007D6A2C" w:rsidP="00D95300">
            <w:pPr>
              <w:jc w:val="both"/>
            </w:pPr>
            <w:r>
              <w:t>12. óra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2C" w:rsidRPr="00D95300" w:rsidRDefault="007D6A2C" w:rsidP="00D95300">
            <w:pPr>
              <w:pStyle w:val="Heading2"/>
              <w:jc w:val="left"/>
              <w:rPr>
                <w:b w:val="0"/>
                <w:sz w:val="24"/>
                <w:szCs w:val="24"/>
              </w:rPr>
            </w:pPr>
            <w:r w:rsidRPr="00D95300">
              <w:rPr>
                <w:b w:val="0"/>
                <w:sz w:val="24"/>
                <w:szCs w:val="24"/>
              </w:rPr>
              <w:t>Gabonamunkák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6A2C" w:rsidRDefault="007D6A2C" w:rsidP="00B51924">
            <w:r w:rsidRPr="00F00E7A">
              <w:t>A talaj megmunkálása – a szántás és a vetés eszközei</w:t>
            </w:r>
            <w:r>
              <w:t>: eke, fogasborona, vetőabrosz, tövisborona, fahenger.</w:t>
            </w:r>
          </w:p>
          <w:p w:rsidR="007D6A2C" w:rsidRDefault="007D6A2C" w:rsidP="00B51924">
            <w:r>
              <w:t>Az aratás és a szemkinyerés munkafolyamata. A szántáshoz, vetéshez, aratáshoz kapcsolódó szokások.</w:t>
            </w:r>
          </w:p>
        </w:tc>
      </w:tr>
      <w:tr w:rsidR="007D6A2C" w:rsidTr="00F00E7A">
        <w:trPr>
          <w:trHeight w:val="373"/>
        </w:trPr>
        <w:tc>
          <w:tcPr>
            <w:tcW w:w="1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2C" w:rsidRDefault="007D6A2C" w:rsidP="00D95300">
            <w:pPr>
              <w:jc w:val="both"/>
            </w:pPr>
            <w:r>
              <w:t>13. óra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2C" w:rsidRDefault="007D6A2C" w:rsidP="004626B5">
            <w:pPr>
              <w:pStyle w:val="Heading2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Állattartás</w:t>
            </w:r>
          </w:p>
          <w:p w:rsidR="007D6A2C" w:rsidRPr="00CC330E" w:rsidRDefault="007D6A2C" w:rsidP="00CC330E"/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6A2C" w:rsidRDefault="007D6A2C" w:rsidP="00F00E7A">
            <w:r>
              <w:t>A pásztorok munkája és ünnepeik.</w:t>
            </w:r>
          </w:p>
          <w:p w:rsidR="007D6A2C" w:rsidRDefault="007D6A2C" w:rsidP="00B51924">
            <w:r>
              <w:t>A szilaj-, a félszilaj- és a kezestartás.</w:t>
            </w:r>
          </w:p>
        </w:tc>
      </w:tr>
      <w:tr w:rsidR="007D6A2C" w:rsidTr="00F00E7A">
        <w:trPr>
          <w:trHeight w:val="990"/>
        </w:trPr>
        <w:tc>
          <w:tcPr>
            <w:tcW w:w="1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2C" w:rsidRDefault="007D6A2C" w:rsidP="00D95300">
            <w:pPr>
              <w:jc w:val="both"/>
            </w:pPr>
            <w:r>
              <w:t>14. óra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2C" w:rsidRDefault="007D6A2C" w:rsidP="00CC330E">
            <w:r>
              <w:t>Kendermunkák</w:t>
            </w:r>
          </w:p>
          <w:p w:rsidR="007D6A2C" w:rsidRDefault="007D6A2C" w:rsidP="00CC330E">
            <w:pPr>
              <w:rPr>
                <w:b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6A2C" w:rsidRDefault="007D6A2C" w:rsidP="004626B5">
            <w:pPr>
              <w:jc w:val="both"/>
            </w:pPr>
            <w:r w:rsidRPr="00F00E7A">
              <w:t>Kendermunkák</w:t>
            </w:r>
            <w:r>
              <w:t>: áztatás, tilolás, dörzsölés, héhelés, fonás, motollálás, gombolyítás, felvetés, csörlés, szövés.</w:t>
            </w:r>
          </w:p>
        </w:tc>
      </w:tr>
      <w:tr w:rsidR="007D6A2C" w:rsidTr="00F00E7A">
        <w:trPr>
          <w:trHeight w:val="797"/>
        </w:trPr>
        <w:tc>
          <w:tcPr>
            <w:tcW w:w="1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2C" w:rsidRDefault="007D6A2C" w:rsidP="004626B5">
            <w:pPr>
              <w:jc w:val="both"/>
            </w:pPr>
            <w:r>
              <w:t>15. óra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2C" w:rsidRDefault="007D6A2C" w:rsidP="004626B5">
            <w:pPr>
              <w:pStyle w:val="Heading2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A fonó</w:t>
            </w:r>
          </w:p>
          <w:p w:rsidR="007D6A2C" w:rsidRDefault="007D6A2C" w:rsidP="004626B5">
            <w:pPr>
              <w:pStyle w:val="Heading2"/>
              <w:jc w:val="both"/>
              <w:rPr>
                <w:b w:val="0"/>
                <w:sz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6A2C" w:rsidRDefault="007D6A2C" w:rsidP="002C209E">
            <w:r>
              <w:t>A fonó ideje és helye. Munka a fonóban</w:t>
            </w:r>
          </w:p>
          <w:p w:rsidR="007D6A2C" w:rsidRDefault="007D6A2C" w:rsidP="002C209E">
            <w:r>
              <w:t>A fonóbeli szórakozások, játékok.</w:t>
            </w:r>
          </w:p>
          <w:p w:rsidR="007D6A2C" w:rsidRDefault="007D6A2C" w:rsidP="002C209E">
            <w:r>
              <w:t>Udvarlás.</w:t>
            </w:r>
          </w:p>
        </w:tc>
      </w:tr>
      <w:tr w:rsidR="007D6A2C" w:rsidTr="00F00E7A">
        <w:trPr>
          <w:trHeight w:val="849"/>
        </w:trPr>
        <w:tc>
          <w:tcPr>
            <w:tcW w:w="1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2C" w:rsidRDefault="007D6A2C" w:rsidP="00D95300">
            <w:pPr>
              <w:jc w:val="both"/>
            </w:pPr>
            <w:r>
              <w:t>16. óra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2C" w:rsidRDefault="007D6A2C" w:rsidP="00CC330E">
            <w:pPr>
              <w:pStyle w:val="Heading2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Viselet</w:t>
            </w:r>
          </w:p>
          <w:p w:rsidR="007D6A2C" w:rsidRPr="00CC330E" w:rsidRDefault="007D6A2C" w:rsidP="00CC330E">
            <w:r>
              <w:t>Hétköznapi viselet</w:t>
            </w:r>
          </w:p>
          <w:p w:rsidR="007D6A2C" w:rsidRDefault="007D6A2C" w:rsidP="004626B5">
            <w:pPr>
              <w:pStyle w:val="Heading2"/>
              <w:jc w:val="both"/>
              <w:rPr>
                <w:b w:val="0"/>
                <w:sz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6A2C" w:rsidRDefault="007D6A2C" w:rsidP="003164F2">
            <w:r w:rsidRPr="003164F2">
              <w:t>Női ruhák</w:t>
            </w:r>
            <w:r>
              <w:t>: ing, pendely, szoknya, kötény, vállkendő.</w:t>
            </w:r>
          </w:p>
          <w:p w:rsidR="007D6A2C" w:rsidRDefault="007D6A2C" w:rsidP="003164F2">
            <w:pPr>
              <w:jc w:val="both"/>
            </w:pPr>
            <w:r w:rsidRPr="003164F2">
              <w:t>Férfiruhák:</w:t>
            </w:r>
            <w:r>
              <w:t xml:space="preserve"> ing, gatya, kapca</w:t>
            </w:r>
          </w:p>
          <w:p w:rsidR="007D6A2C" w:rsidRDefault="007D6A2C" w:rsidP="003164F2">
            <w:pPr>
              <w:jc w:val="both"/>
            </w:pPr>
            <w:r>
              <w:t>Gyermekviselet</w:t>
            </w:r>
          </w:p>
        </w:tc>
      </w:tr>
      <w:tr w:rsidR="007D6A2C" w:rsidTr="00F00E7A">
        <w:trPr>
          <w:trHeight w:val="77"/>
        </w:trPr>
        <w:tc>
          <w:tcPr>
            <w:tcW w:w="1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2C" w:rsidRDefault="007D6A2C" w:rsidP="004626B5">
            <w:pPr>
              <w:jc w:val="both"/>
            </w:pPr>
            <w:r>
              <w:t>17. óra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2C" w:rsidRPr="00D95300" w:rsidRDefault="007D6A2C" w:rsidP="004626B5">
            <w:pPr>
              <w:pStyle w:val="Heading2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Ünnepi viselet</w:t>
            </w:r>
          </w:p>
          <w:p w:rsidR="007D6A2C" w:rsidRDefault="007D6A2C" w:rsidP="00D95300">
            <w:pPr>
              <w:pStyle w:val="Heading2"/>
              <w:jc w:val="both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6A2C" w:rsidRDefault="007D6A2C" w:rsidP="004626B5">
            <w:pPr>
              <w:jc w:val="both"/>
            </w:pPr>
            <w:r>
              <w:t>Néhány jellegzetes táj ünnepi viselete</w:t>
            </w:r>
          </w:p>
        </w:tc>
      </w:tr>
      <w:tr w:rsidR="007D6A2C" w:rsidTr="008F3A92">
        <w:trPr>
          <w:trHeight w:val="869"/>
        </w:trPr>
        <w:tc>
          <w:tcPr>
            <w:tcW w:w="1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2C" w:rsidRDefault="007D6A2C" w:rsidP="004626B5">
            <w:pPr>
              <w:jc w:val="both"/>
            </w:pPr>
            <w:r>
              <w:t>18. óra</w:t>
            </w:r>
          </w:p>
          <w:p w:rsidR="007D6A2C" w:rsidRDefault="007D6A2C" w:rsidP="004626B5">
            <w:pPr>
              <w:jc w:val="both"/>
            </w:pPr>
          </w:p>
          <w:p w:rsidR="007D6A2C" w:rsidRDefault="007D6A2C" w:rsidP="004626B5">
            <w:pPr>
              <w:jc w:val="both"/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2C" w:rsidRDefault="007D6A2C" w:rsidP="004626B5">
            <w:pPr>
              <w:pStyle w:val="Heading3"/>
              <w:jc w:val="both"/>
              <w:rPr>
                <w:sz w:val="24"/>
              </w:rPr>
            </w:pPr>
            <w:r>
              <w:rPr>
                <w:sz w:val="24"/>
              </w:rPr>
              <w:t>Táplálkozás</w:t>
            </w:r>
          </w:p>
          <w:p w:rsidR="007D6A2C" w:rsidRDefault="007D6A2C" w:rsidP="004626B5">
            <w:pPr>
              <w:pStyle w:val="Heading3"/>
              <w:jc w:val="both"/>
              <w:rPr>
                <w:sz w:val="24"/>
              </w:rPr>
            </w:pPr>
          </w:p>
          <w:p w:rsidR="007D6A2C" w:rsidRDefault="007D6A2C" w:rsidP="004626B5">
            <w:pPr>
              <w:jc w:val="both"/>
              <w:rPr>
                <w:b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6A2C" w:rsidRDefault="007D6A2C" w:rsidP="003164F2">
            <w:r>
              <w:t>Hagyományos paraszti ételek</w:t>
            </w:r>
          </w:p>
          <w:p w:rsidR="007D6A2C" w:rsidRPr="003164F2" w:rsidRDefault="007D6A2C" w:rsidP="003164F2">
            <w:r w:rsidRPr="003164F2">
              <w:t>Az étkezések rendje</w:t>
            </w:r>
          </w:p>
          <w:p w:rsidR="007D6A2C" w:rsidRDefault="007D6A2C" w:rsidP="004626B5"/>
        </w:tc>
      </w:tr>
      <w:tr w:rsidR="007D6A2C" w:rsidTr="00F00E7A">
        <w:trPr>
          <w:trHeight w:val="553"/>
        </w:trPr>
        <w:tc>
          <w:tcPr>
            <w:tcW w:w="1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2C" w:rsidRDefault="007D6A2C" w:rsidP="004626B5">
            <w:pPr>
              <w:jc w:val="both"/>
            </w:pPr>
            <w:r>
              <w:t>19. óra</w:t>
            </w:r>
          </w:p>
          <w:p w:rsidR="007D6A2C" w:rsidRDefault="007D6A2C" w:rsidP="004626B5">
            <w:pPr>
              <w:jc w:val="both"/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2C" w:rsidRDefault="007D6A2C" w:rsidP="004626B5">
            <w:pPr>
              <w:pStyle w:val="Heading3"/>
              <w:jc w:val="both"/>
              <w:rPr>
                <w:sz w:val="24"/>
              </w:rPr>
            </w:pPr>
            <w:r>
              <w:rPr>
                <w:sz w:val="24"/>
              </w:rPr>
              <w:t>A falu közössége</w:t>
            </w:r>
          </w:p>
          <w:p w:rsidR="007D6A2C" w:rsidRDefault="007D6A2C" w:rsidP="004626B5">
            <w:pPr>
              <w:pStyle w:val="Heading3"/>
              <w:jc w:val="both"/>
              <w:rPr>
                <w:sz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6A2C" w:rsidRDefault="007D6A2C" w:rsidP="004626B5">
            <w:r>
              <w:t>Kalákamunkák: egymás segítése a nagyobb munkákban (szüret, kukoricafosztás, tollfosztás, disznóölés)</w:t>
            </w:r>
          </w:p>
        </w:tc>
      </w:tr>
      <w:tr w:rsidR="007D6A2C" w:rsidTr="00F00E7A">
        <w:trPr>
          <w:trHeight w:val="810"/>
        </w:trPr>
        <w:tc>
          <w:tcPr>
            <w:tcW w:w="1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2C" w:rsidRDefault="007D6A2C" w:rsidP="00D95300">
            <w:pPr>
              <w:jc w:val="both"/>
            </w:pPr>
            <w:r>
              <w:t>20. óra</w:t>
            </w:r>
          </w:p>
          <w:p w:rsidR="007D6A2C" w:rsidRDefault="007D6A2C" w:rsidP="004626B5">
            <w:pPr>
              <w:jc w:val="both"/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2C" w:rsidRDefault="007D6A2C" w:rsidP="00D95300">
            <w:pPr>
              <w:pStyle w:val="Heading3"/>
              <w:jc w:val="both"/>
              <w:rPr>
                <w:sz w:val="24"/>
              </w:rPr>
            </w:pPr>
            <w:r>
              <w:rPr>
                <w:sz w:val="24"/>
              </w:rPr>
              <w:t>Az emberi élet fordulói</w:t>
            </w:r>
          </w:p>
          <w:p w:rsidR="007D6A2C" w:rsidRPr="00331360" w:rsidRDefault="007D6A2C" w:rsidP="00331360">
            <w:r>
              <w:t>A gyermek születése – hiedelmek és szokások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6A2C" w:rsidRDefault="007D6A2C" w:rsidP="00331360">
            <w:r>
              <w:t>Gyermekszülés, az anya és az újszülött ellátása.</w:t>
            </w:r>
          </w:p>
          <w:p w:rsidR="007D6A2C" w:rsidRDefault="007D6A2C" w:rsidP="004626B5">
            <w:r>
              <w:t>Keresztelői lakoma</w:t>
            </w:r>
          </w:p>
        </w:tc>
      </w:tr>
      <w:tr w:rsidR="007D6A2C" w:rsidTr="00F00E7A">
        <w:trPr>
          <w:trHeight w:val="935"/>
        </w:trPr>
        <w:tc>
          <w:tcPr>
            <w:tcW w:w="1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2C" w:rsidRDefault="007D6A2C" w:rsidP="00D95300">
            <w:pPr>
              <w:jc w:val="both"/>
            </w:pPr>
            <w:r>
              <w:t>21. óra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2C" w:rsidRPr="00331360" w:rsidRDefault="007D6A2C" w:rsidP="004626B5">
            <w:pPr>
              <w:pStyle w:val="Heading3"/>
              <w:jc w:val="both"/>
              <w:rPr>
                <w:sz w:val="24"/>
              </w:rPr>
            </w:pPr>
            <w:r w:rsidRPr="00331360">
              <w:rPr>
                <w:sz w:val="24"/>
              </w:rPr>
              <w:t>A házasságkötés szokásai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6A2C" w:rsidRDefault="007D6A2C" w:rsidP="00331360">
            <w:r>
              <w:t>Udvarlás, kézfogó, jegyesség.</w:t>
            </w:r>
          </w:p>
          <w:p w:rsidR="007D6A2C" w:rsidRDefault="007D6A2C" w:rsidP="00331360">
            <w:r>
              <w:t>A lakodalom előkészületei.</w:t>
            </w:r>
          </w:p>
          <w:p w:rsidR="007D6A2C" w:rsidRDefault="007D6A2C" w:rsidP="00331360">
            <w:r>
              <w:t>A lakodalom tisztségviselői, résztvevői.</w:t>
            </w:r>
          </w:p>
          <w:p w:rsidR="007D6A2C" w:rsidRDefault="007D6A2C" w:rsidP="008F3A92">
            <w:r>
              <w:t>Lakodalmi szokások.</w:t>
            </w:r>
          </w:p>
        </w:tc>
      </w:tr>
      <w:tr w:rsidR="007D6A2C" w:rsidTr="00F00E7A">
        <w:trPr>
          <w:trHeight w:val="935"/>
        </w:trPr>
        <w:tc>
          <w:tcPr>
            <w:tcW w:w="1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2C" w:rsidRDefault="007D6A2C" w:rsidP="00D95300">
            <w:pPr>
              <w:jc w:val="both"/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2C" w:rsidRPr="00D95300" w:rsidRDefault="007D6A2C" w:rsidP="004626B5">
            <w:pPr>
              <w:pStyle w:val="Heading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Jeles napok, ünnepi szokások (9 óra)</w:t>
            </w:r>
          </w:p>
          <w:p w:rsidR="007D6A2C" w:rsidRDefault="007D6A2C" w:rsidP="004626B5">
            <w:pPr>
              <w:pStyle w:val="Heading2"/>
              <w:jc w:val="both"/>
              <w:rPr>
                <w:b w:val="0"/>
                <w:sz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6A2C" w:rsidRDefault="007D6A2C" w:rsidP="004626B5">
            <w:pPr>
              <w:jc w:val="both"/>
            </w:pPr>
          </w:p>
        </w:tc>
      </w:tr>
      <w:tr w:rsidR="007D6A2C" w:rsidTr="00F00E7A">
        <w:trPr>
          <w:trHeight w:val="861"/>
        </w:trPr>
        <w:tc>
          <w:tcPr>
            <w:tcW w:w="1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2C" w:rsidRDefault="007D6A2C" w:rsidP="004626B5">
            <w:pPr>
              <w:jc w:val="both"/>
            </w:pPr>
            <w:r>
              <w:t>22. óra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2C" w:rsidRPr="009C1024" w:rsidRDefault="007D6A2C" w:rsidP="004626B5">
            <w:pPr>
              <w:jc w:val="both"/>
            </w:pPr>
            <w:r>
              <w:t>A karácsonyi ünnepkör</w:t>
            </w:r>
          </w:p>
          <w:p w:rsidR="007D6A2C" w:rsidRPr="009E2A0C" w:rsidRDefault="007D6A2C" w:rsidP="004626B5">
            <w:pPr>
              <w:pStyle w:val="Heading2"/>
              <w:jc w:val="both"/>
              <w:rPr>
                <w:b w:val="0"/>
                <w:sz w:val="24"/>
              </w:rPr>
            </w:pPr>
            <w:r w:rsidRPr="009E2A0C">
              <w:rPr>
                <w:b w:val="0"/>
                <w:sz w:val="24"/>
              </w:rPr>
              <w:t>Az adventi időszak jeles napjai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6A2C" w:rsidRDefault="007D6A2C" w:rsidP="004626B5">
            <w:pPr>
              <w:jc w:val="both"/>
            </w:pPr>
            <w:r>
              <w:t>Advent, Miklós napja, Luca napja,</w:t>
            </w:r>
          </w:p>
        </w:tc>
      </w:tr>
      <w:tr w:rsidR="007D6A2C" w:rsidTr="00F00E7A">
        <w:trPr>
          <w:trHeight w:val="636"/>
        </w:trPr>
        <w:tc>
          <w:tcPr>
            <w:tcW w:w="1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2C" w:rsidRDefault="007D6A2C" w:rsidP="004626B5">
            <w:r>
              <w:t>23. óra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2C" w:rsidRPr="009E2A0C" w:rsidRDefault="007D6A2C" w:rsidP="009E2A0C">
            <w:pPr>
              <w:pStyle w:val="Heading1"/>
              <w:jc w:val="left"/>
              <w:rPr>
                <w:b w:val="0"/>
                <w:sz w:val="24"/>
              </w:rPr>
            </w:pPr>
            <w:r w:rsidRPr="009E2A0C">
              <w:rPr>
                <w:b w:val="0"/>
                <w:sz w:val="24"/>
              </w:rPr>
              <w:t>Karácsonyi köszöntő szokások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6A2C" w:rsidRDefault="007D6A2C" w:rsidP="004626B5">
            <w:r>
              <w:t>Szálláskeresés, bölcsőcske, karácsonyi asztal, kántálás, betlehemezés, regölés</w:t>
            </w:r>
          </w:p>
        </w:tc>
      </w:tr>
      <w:tr w:rsidR="007D6A2C" w:rsidTr="00F00E7A">
        <w:trPr>
          <w:trHeight w:val="636"/>
        </w:trPr>
        <w:tc>
          <w:tcPr>
            <w:tcW w:w="1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2C" w:rsidRDefault="007D6A2C" w:rsidP="004626B5">
            <w:r>
              <w:t>24. óra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2C" w:rsidRPr="009E2A0C" w:rsidRDefault="007D6A2C" w:rsidP="009E2A0C">
            <w:pPr>
              <w:pStyle w:val="Heading1"/>
              <w:jc w:val="left"/>
              <w:rPr>
                <w:b w:val="0"/>
                <w:sz w:val="24"/>
              </w:rPr>
            </w:pPr>
            <w:r w:rsidRPr="009E2A0C">
              <w:rPr>
                <w:b w:val="0"/>
                <w:sz w:val="24"/>
              </w:rPr>
              <w:t>Betlehemezés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6A2C" w:rsidRDefault="007D6A2C" w:rsidP="009E2A0C">
            <w:r>
              <w:t>A betlehemezés dramatikus szokásának megismerése, felelevenítése.</w:t>
            </w:r>
          </w:p>
          <w:p w:rsidR="007D6A2C" w:rsidRDefault="007D6A2C" w:rsidP="004626B5"/>
        </w:tc>
      </w:tr>
      <w:tr w:rsidR="007D6A2C" w:rsidTr="00F00E7A">
        <w:trPr>
          <w:trHeight w:val="636"/>
        </w:trPr>
        <w:tc>
          <w:tcPr>
            <w:tcW w:w="1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2C" w:rsidRDefault="007D6A2C" w:rsidP="004626B5">
            <w:r>
              <w:t>25. óra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2C" w:rsidRPr="008F3A92" w:rsidRDefault="007D6A2C" w:rsidP="00D95300">
            <w:pPr>
              <w:pStyle w:val="Heading1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Karácsonytól újévig terjedő időszak szokásai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6A2C" w:rsidRDefault="007D6A2C" w:rsidP="004626B5">
            <w:r>
              <w:t>Névnapi köszöntés, aprószentek napja, újévi köszöntés</w:t>
            </w:r>
          </w:p>
        </w:tc>
      </w:tr>
      <w:tr w:rsidR="007D6A2C" w:rsidTr="008F3A92">
        <w:trPr>
          <w:trHeight w:val="978"/>
        </w:trPr>
        <w:tc>
          <w:tcPr>
            <w:tcW w:w="1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2C" w:rsidRDefault="007D6A2C" w:rsidP="00D95300">
            <w:r>
              <w:t>26. óra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2C" w:rsidRPr="00093BF6" w:rsidRDefault="007D6A2C" w:rsidP="00093BF6">
            <w:r>
              <w:t>Farsang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6A2C" w:rsidRDefault="007D6A2C" w:rsidP="009E2A0C">
            <w:r w:rsidRPr="009E2A0C">
              <w:t>Vízkereszt</w:t>
            </w:r>
            <w:r>
              <w:t>: háromkirályjárás.</w:t>
            </w:r>
          </w:p>
          <w:p w:rsidR="007D6A2C" w:rsidRDefault="007D6A2C" w:rsidP="009E2A0C">
            <w:r w:rsidRPr="009E2A0C">
              <w:t>Farsang</w:t>
            </w:r>
            <w:r>
              <w:t>: farsangi köszöntők, játékok, maszkos alakoskodók</w:t>
            </w:r>
          </w:p>
        </w:tc>
      </w:tr>
      <w:tr w:rsidR="007D6A2C" w:rsidTr="00331360">
        <w:trPr>
          <w:trHeight w:val="857"/>
        </w:trPr>
        <w:tc>
          <w:tcPr>
            <w:tcW w:w="1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2C" w:rsidRDefault="007D6A2C" w:rsidP="004626B5">
            <w:r>
              <w:t>27. óra</w:t>
            </w:r>
          </w:p>
          <w:p w:rsidR="007D6A2C" w:rsidRDefault="007D6A2C" w:rsidP="004626B5"/>
          <w:p w:rsidR="007D6A2C" w:rsidRDefault="007D6A2C" w:rsidP="004626B5"/>
          <w:p w:rsidR="007D6A2C" w:rsidRDefault="007D6A2C" w:rsidP="004626B5"/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2C" w:rsidRDefault="007D6A2C" w:rsidP="009C1024">
            <w:r>
              <w:t>Nagyböjt</w:t>
            </w:r>
          </w:p>
          <w:p w:rsidR="007D6A2C" w:rsidRDefault="007D6A2C" w:rsidP="009C1024"/>
          <w:p w:rsidR="007D6A2C" w:rsidRPr="009C1024" w:rsidRDefault="007D6A2C" w:rsidP="009C1024">
            <w:pPr>
              <w:rPr>
                <w:b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6A2C" w:rsidRDefault="007D6A2C" w:rsidP="004626B5">
            <w:r>
              <w:t>Böjti tilalmak, böjti játékok.</w:t>
            </w:r>
          </w:p>
          <w:p w:rsidR="007D6A2C" w:rsidRDefault="007D6A2C" w:rsidP="00331360">
            <w:r>
              <w:t>Virágvasárnap szokásai: kiszehajtás, villőzés.</w:t>
            </w:r>
          </w:p>
          <w:p w:rsidR="007D6A2C" w:rsidRDefault="007D6A2C" w:rsidP="004626B5">
            <w:r>
              <w:t>A nagyhét jeles napjai: nagycsütörtök, nagypéntek, nagyszombat.</w:t>
            </w:r>
          </w:p>
        </w:tc>
      </w:tr>
      <w:tr w:rsidR="007D6A2C" w:rsidTr="00F00E7A">
        <w:trPr>
          <w:trHeight w:val="1479"/>
        </w:trPr>
        <w:tc>
          <w:tcPr>
            <w:tcW w:w="1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2C" w:rsidRDefault="007D6A2C" w:rsidP="0016366B">
            <w:r>
              <w:t>28. óra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2C" w:rsidRDefault="007D6A2C" w:rsidP="0016366B">
            <w:pPr>
              <w:pStyle w:val="Heading1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Húsvét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6A2C" w:rsidRDefault="007D6A2C" w:rsidP="00331360">
            <w:r>
              <w:t>A húsvét eredete.</w:t>
            </w:r>
          </w:p>
          <w:p w:rsidR="007D6A2C" w:rsidRDefault="007D6A2C" w:rsidP="009E2A0C">
            <w:r>
              <w:t>Jézuskeresés, határkerülés, ételszentelés, zöldágjárás</w:t>
            </w:r>
          </w:p>
          <w:p w:rsidR="007D6A2C" w:rsidRDefault="007D6A2C" w:rsidP="009E2A0C">
            <w:r>
              <w:t>Hajnalozás, locsolkodás, a húsvéti hímes tojás.</w:t>
            </w:r>
          </w:p>
          <w:p w:rsidR="007D6A2C" w:rsidRDefault="007D6A2C" w:rsidP="009E2A0C">
            <w:r>
              <w:t>Komálás, mátkálás</w:t>
            </w:r>
          </w:p>
        </w:tc>
      </w:tr>
      <w:tr w:rsidR="007D6A2C" w:rsidTr="008F3A92">
        <w:trPr>
          <w:trHeight w:val="929"/>
        </w:trPr>
        <w:tc>
          <w:tcPr>
            <w:tcW w:w="1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2C" w:rsidRDefault="007D6A2C" w:rsidP="0016366B">
            <w:r>
              <w:t>29. óra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2C" w:rsidRDefault="007D6A2C" w:rsidP="0016366B">
            <w:pPr>
              <w:pStyle w:val="Heading1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Pünkösd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6A2C" w:rsidRDefault="007D6A2C" w:rsidP="00331360">
            <w:r>
              <w:t>Pünkösdikirály-választás.</w:t>
            </w:r>
          </w:p>
          <w:p w:rsidR="007D6A2C" w:rsidRDefault="007D6A2C" w:rsidP="00331360">
            <w:r>
              <w:t>Pünkösdikirályné-járás.</w:t>
            </w:r>
          </w:p>
          <w:p w:rsidR="007D6A2C" w:rsidRDefault="007D6A2C" w:rsidP="0016366B"/>
        </w:tc>
      </w:tr>
      <w:tr w:rsidR="007D6A2C" w:rsidTr="008F3A92">
        <w:trPr>
          <w:trHeight w:val="701"/>
        </w:trPr>
        <w:tc>
          <w:tcPr>
            <w:tcW w:w="1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2C" w:rsidRDefault="007D6A2C" w:rsidP="004626B5">
            <w:r>
              <w:t>30. óra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2C" w:rsidRDefault="007D6A2C" w:rsidP="005F51C9">
            <w:r>
              <w:t>A nyári napforduló ünnepe</w:t>
            </w:r>
          </w:p>
          <w:p w:rsidR="007D6A2C" w:rsidRPr="005F51C9" w:rsidRDefault="007D6A2C" w:rsidP="005F51C9"/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6A2C" w:rsidRDefault="007D6A2C" w:rsidP="004626B5">
            <w:r>
              <w:t>Tűzgyújtás, tűzugrás, Szent Iváni-napi ének</w:t>
            </w:r>
          </w:p>
        </w:tc>
      </w:tr>
      <w:tr w:rsidR="007D6A2C" w:rsidTr="00F00E7A">
        <w:trPr>
          <w:trHeight w:val="669"/>
        </w:trPr>
        <w:tc>
          <w:tcPr>
            <w:tcW w:w="1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2C" w:rsidRDefault="007D6A2C" w:rsidP="004626B5"/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2C" w:rsidRPr="00F00E7A" w:rsidRDefault="007D6A2C" w:rsidP="004626B5">
            <w:pPr>
              <w:pStyle w:val="Heading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Magyarok a történelmi és a mai Magyarország területén (5 óra)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6A2C" w:rsidRDefault="007D6A2C" w:rsidP="004626B5"/>
        </w:tc>
      </w:tr>
      <w:tr w:rsidR="007D6A2C" w:rsidTr="00F00E7A">
        <w:trPr>
          <w:trHeight w:val="977"/>
        </w:trPr>
        <w:tc>
          <w:tcPr>
            <w:tcW w:w="1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2C" w:rsidRDefault="007D6A2C" w:rsidP="004626B5">
            <w:r>
              <w:t>31. óra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2C" w:rsidRDefault="007D6A2C" w:rsidP="004626B5">
            <w:pPr>
              <w:pStyle w:val="Heading1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A magyar nép kulturális tagoltsága</w:t>
            </w:r>
          </w:p>
          <w:p w:rsidR="007D6A2C" w:rsidRDefault="007D6A2C" w:rsidP="004626B5">
            <w:pPr>
              <w:pStyle w:val="Heading1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Dunántúl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6A2C" w:rsidRDefault="007D6A2C" w:rsidP="009E2A0C">
            <w:pPr>
              <w:jc w:val="both"/>
            </w:pPr>
            <w:r>
              <w:t>Néprajzi csoportok, táji csoportok, n</w:t>
            </w:r>
            <w:r w:rsidRPr="006F69E9">
              <w:t>emzetiségek</w:t>
            </w:r>
          </w:p>
          <w:p w:rsidR="007D6A2C" w:rsidRDefault="007D6A2C" w:rsidP="009E2A0C">
            <w:pPr>
              <w:jc w:val="both"/>
            </w:pPr>
            <w:r>
              <w:t>Dunántúl: Rábaköz, Őrség, Tolnai Sárköz</w:t>
            </w:r>
          </w:p>
        </w:tc>
      </w:tr>
      <w:tr w:rsidR="007D6A2C" w:rsidTr="008F3A92">
        <w:trPr>
          <w:trHeight w:val="581"/>
        </w:trPr>
        <w:tc>
          <w:tcPr>
            <w:tcW w:w="1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2C" w:rsidRDefault="007D6A2C" w:rsidP="004626B5">
            <w:r>
              <w:t>32. óra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2C" w:rsidRDefault="007D6A2C" w:rsidP="004626B5">
            <w:pPr>
              <w:pStyle w:val="Heading1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Felföld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6A2C" w:rsidRDefault="007D6A2C" w:rsidP="004626B5">
            <w:r>
              <w:t>Palócok, matyók</w:t>
            </w:r>
          </w:p>
        </w:tc>
      </w:tr>
      <w:tr w:rsidR="007D6A2C" w:rsidTr="00F00E7A">
        <w:trPr>
          <w:trHeight w:val="710"/>
        </w:trPr>
        <w:tc>
          <w:tcPr>
            <w:tcW w:w="1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2C" w:rsidRDefault="007D6A2C" w:rsidP="004626B5">
            <w:r>
              <w:t>33. óra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2C" w:rsidRDefault="007D6A2C" w:rsidP="004626B5">
            <w:pPr>
              <w:pStyle w:val="Heading1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Alföld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6A2C" w:rsidRPr="009E2A0C" w:rsidRDefault="007D6A2C" w:rsidP="004626B5">
            <w:r w:rsidRPr="009E2A0C">
              <w:t xml:space="preserve">Jászok, kunok, hajdúk. </w:t>
            </w:r>
          </w:p>
        </w:tc>
      </w:tr>
      <w:tr w:rsidR="007D6A2C" w:rsidTr="00F00E7A">
        <w:trPr>
          <w:trHeight w:val="762"/>
        </w:trPr>
        <w:tc>
          <w:tcPr>
            <w:tcW w:w="1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2C" w:rsidRDefault="007D6A2C" w:rsidP="004626B5">
            <w:r>
              <w:t>34. óra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2C" w:rsidRPr="005F51C9" w:rsidRDefault="007D6A2C" w:rsidP="005F51C9">
            <w:r>
              <w:t>Erdély és Moldva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6A2C" w:rsidRDefault="007D6A2C" w:rsidP="004626B5">
            <w:r>
              <w:t>Kalotaszeg, Mezőség, Székelyföld.</w:t>
            </w:r>
          </w:p>
          <w:p w:rsidR="007D6A2C" w:rsidRDefault="007D6A2C" w:rsidP="004626B5">
            <w:r>
              <w:t xml:space="preserve">A bukovinai székelyek és a moldvai csángók. </w:t>
            </w:r>
          </w:p>
        </w:tc>
      </w:tr>
      <w:tr w:rsidR="007D6A2C" w:rsidTr="00F00E7A">
        <w:trPr>
          <w:trHeight w:val="697"/>
        </w:trPr>
        <w:tc>
          <w:tcPr>
            <w:tcW w:w="1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2C" w:rsidRDefault="007D6A2C" w:rsidP="004626B5">
            <w:r>
              <w:t>35. óra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2C" w:rsidRPr="00F00E7A" w:rsidRDefault="007D6A2C" w:rsidP="005F51C9">
            <w:r w:rsidRPr="00F00E7A">
              <w:t>Szülőföldünk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6A2C" w:rsidRDefault="007D6A2C" w:rsidP="004626B5">
            <w:r>
              <w:t>A szülőföld értékei, hagyományai.</w:t>
            </w:r>
          </w:p>
        </w:tc>
      </w:tr>
      <w:tr w:rsidR="007D6A2C" w:rsidTr="008F3A92">
        <w:trPr>
          <w:trHeight w:val="763"/>
        </w:trPr>
        <w:tc>
          <w:tcPr>
            <w:tcW w:w="1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2C" w:rsidRDefault="007D6A2C" w:rsidP="00F00E7A">
            <w:r>
              <w:t>36. óra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2C" w:rsidRPr="0016366B" w:rsidRDefault="007D6A2C" w:rsidP="005F51C9">
            <w:r>
              <w:t>Év végi ismétlés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6A2C" w:rsidRDefault="007D6A2C" w:rsidP="004626B5">
            <w:r>
              <w:t>A tanév során áttekintett nagy témakörök összegzése</w:t>
            </w:r>
          </w:p>
        </w:tc>
      </w:tr>
      <w:tr w:rsidR="007D6A2C" w:rsidTr="008F3A92">
        <w:trPr>
          <w:trHeight w:val="562"/>
        </w:trPr>
        <w:tc>
          <w:tcPr>
            <w:tcW w:w="1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2C" w:rsidRDefault="007D6A2C" w:rsidP="00F00E7A">
            <w:r>
              <w:t>37. óra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2C" w:rsidRDefault="007D6A2C" w:rsidP="004626B5">
            <w:pPr>
              <w:pStyle w:val="Heading1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Év végi értékelés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6A2C" w:rsidRDefault="007D6A2C" w:rsidP="004626B5"/>
        </w:tc>
      </w:tr>
    </w:tbl>
    <w:p w:rsidR="007D6A2C" w:rsidRDefault="007D6A2C"/>
    <w:sectPr w:rsidR="007D6A2C" w:rsidSect="007D6A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E04DAC"/>
    <w:multiLevelType w:val="hybridMultilevel"/>
    <w:tmpl w:val="40BAAE0C"/>
    <w:lvl w:ilvl="0" w:tplc="91F6FDEE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stylePaneFormatFilter w:val="3F01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26B5"/>
    <w:rsid w:val="00093BF6"/>
    <w:rsid w:val="0016366B"/>
    <w:rsid w:val="002C209E"/>
    <w:rsid w:val="003164F2"/>
    <w:rsid w:val="00331360"/>
    <w:rsid w:val="004626B5"/>
    <w:rsid w:val="00490F3D"/>
    <w:rsid w:val="005E039D"/>
    <w:rsid w:val="005F51C9"/>
    <w:rsid w:val="006F69E9"/>
    <w:rsid w:val="007D6A2C"/>
    <w:rsid w:val="00877153"/>
    <w:rsid w:val="008B11D2"/>
    <w:rsid w:val="008F3A92"/>
    <w:rsid w:val="009C1024"/>
    <w:rsid w:val="009E2A0C"/>
    <w:rsid w:val="00B51924"/>
    <w:rsid w:val="00B564A4"/>
    <w:rsid w:val="00B56A63"/>
    <w:rsid w:val="00CC330E"/>
    <w:rsid w:val="00D95300"/>
    <w:rsid w:val="00E36580"/>
    <w:rsid w:val="00F00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forceUpgrade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6B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26B5"/>
    <w:pPr>
      <w:keepNext/>
      <w:jc w:val="center"/>
      <w:outlineLvl w:val="0"/>
    </w:pPr>
    <w:rPr>
      <w:rFonts w:eastAsia="Arial Unicode MS"/>
      <w:b/>
      <w:sz w:val="32"/>
      <w:szCs w:val="20"/>
    </w:rPr>
  </w:style>
  <w:style w:type="paragraph" w:styleId="Heading2">
    <w:name w:val="heading 2"/>
    <w:basedOn w:val="Normal"/>
    <w:next w:val="Normal"/>
    <w:link w:val="Heading2Char"/>
    <w:uiPriority w:val="9"/>
    <w:qFormat/>
    <w:rsid w:val="004626B5"/>
    <w:pPr>
      <w:keepNext/>
      <w:jc w:val="center"/>
      <w:outlineLvl w:val="1"/>
    </w:pPr>
    <w:rPr>
      <w:rFonts w:eastAsia="Arial Unicode MS"/>
      <w:b/>
      <w:sz w:val="28"/>
      <w:szCs w:val="20"/>
    </w:rPr>
  </w:style>
  <w:style w:type="paragraph" w:styleId="Heading3">
    <w:name w:val="heading 3"/>
    <w:basedOn w:val="Normal"/>
    <w:next w:val="Normal"/>
    <w:link w:val="Heading3Char"/>
    <w:uiPriority w:val="9"/>
    <w:qFormat/>
    <w:rsid w:val="004626B5"/>
    <w:pPr>
      <w:keepNext/>
      <w:outlineLvl w:val="2"/>
    </w:pPr>
    <w:rPr>
      <w:rFonts w:eastAsia="Arial Unicode MS"/>
      <w:sz w:val="28"/>
      <w:szCs w:val="20"/>
    </w:rPr>
  </w:style>
  <w:style w:type="paragraph" w:styleId="Heading5">
    <w:name w:val="heading 5"/>
    <w:basedOn w:val="Normal"/>
    <w:next w:val="Normal"/>
    <w:link w:val="Heading5Char"/>
    <w:uiPriority w:val="9"/>
    <w:qFormat/>
    <w:rsid w:val="004626B5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18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18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18F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18F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le">
    <w:name w:val="Title"/>
    <w:basedOn w:val="Normal"/>
    <w:link w:val="TitleChar"/>
    <w:uiPriority w:val="10"/>
    <w:qFormat/>
    <w:rsid w:val="004626B5"/>
    <w:pPr>
      <w:jc w:val="center"/>
    </w:pPr>
    <w:rPr>
      <w:b/>
      <w:sz w:val="32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9F18F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4</Pages>
  <Words>580</Words>
  <Characters>4006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Hon- és népismeret tanmenet</dc:title>
  <dc:subject/>
  <dc:creator>Micus</dc:creator>
  <cp:keywords/>
  <dc:description/>
  <cp:lastModifiedBy>Boldizsárné Kovács Gizella</cp:lastModifiedBy>
  <cp:revision>2</cp:revision>
  <cp:lastPrinted>2007-09-10T13:53:00Z</cp:lastPrinted>
  <dcterms:created xsi:type="dcterms:W3CDTF">2015-06-04T12:07:00Z</dcterms:created>
  <dcterms:modified xsi:type="dcterms:W3CDTF">2015-06-04T12:07:00Z</dcterms:modified>
</cp:coreProperties>
</file>