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71" w:rsidRDefault="001568EF" w:rsidP="001568EF">
      <w:pPr>
        <w:jc w:val="center"/>
        <w:rPr>
          <w:b/>
        </w:rPr>
      </w:pPr>
      <w:r>
        <w:rPr>
          <w:rFonts w:cs="Times New Roman"/>
          <w:b/>
          <w:bCs/>
          <w:szCs w:val="24"/>
        </w:rPr>
        <w:t>V. ÁRPÁD NÉPE</w:t>
      </w:r>
      <w:r w:rsidRPr="00422020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(</w:t>
      </w:r>
      <w:r w:rsidRPr="00673FA8">
        <w:rPr>
          <w:b/>
        </w:rPr>
        <w:t>„</w:t>
      </w:r>
      <w:proofErr w:type="gramStart"/>
      <w:r w:rsidRPr="00673FA8">
        <w:rPr>
          <w:b/>
        </w:rPr>
        <w:t>A</w:t>
      </w:r>
      <w:proofErr w:type="gramEnd"/>
      <w:r w:rsidRPr="00673FA8">
        <w:rPr>
          <w:b/>
        </w:rPr>
        <w:t>” csoport</w:t>
      </w:r>
      <w:r>
        <w:rPr>
          <w:b/>
        </w:rPr>
        <w:t>)</w:t>
      </w:r>
    </w:p>
    <w:p w:rsidR="001568EF" w:rsidRDefault="001568EF">
      <w:pPr>
        <w:rPr>
          <w:b/>
        </w:rPr>
      </w:pPr>
    </w:p>
    <w:p w:rsidR="004A6B10" w:rsidRDefault="00E14E7B">
      <w:r w:rsidRPr="00E14E7B">
        <w:rPr>
          <w:b/>
        </w:rPr>
        <w:t>1.</w:t>
      </w:r>
      <w:r>
        <w:rPr>
          <w:b/>
        </w:rPr>
        <w:t xml:space="preserve"> </w:t>
      </w:r>
      <w:r w:rsidRPr="00E14E7B">
        <w:t xml:space="preserve">1. </w:t>
      </w:r>
      <w:r w:rsidR="001568EF">
        <w:t>magyar őshaza</w:t>
      </w:r>
      <w:r w:rsidR="001568EF">
        <w:tab/>
        <w:t>2. Levédia</w:t>
      </w:r>
      <w:r w:rsidR="001568EF">
        <w:tab/>
        <w:t>3. Etelköz</w:t>
      </w:r>
      <w:r w:rsidR="001568EF">
        <w:tab/>
        <w:t>4. Kárpát-medence</w:t>
      </w:r>
    </w:p>
    <w:p w:rsidR="00643E0F" w:rsidRDefault="00643E0F">
      <w:pPr>
        <w:rPr>
          <w:b/>
        </w:rPr>
      </w:pPr>
    </w:p>
    <w:p w:rsidR="00E14E7B" w:rsidRPr="0029398B" w:rsidRDefault="00E14E7B" w:rsidP="001568EF">
      <w:pPr>
        <w:tabs>
          <w:tab w:val="left" w:pos="1985"/>
          <w:tab w:val="left" w:pos="4536"/>
          <w:tab w:val="left" w:pos="7371"/>
        </w:tabs>
      </w:pPr>
      <w:r w:rsidRPr="00E14E7B">
        <w:rPr>
          <w:b/>
        </w:rPr>
        <w:t xml:space="preserve">2. </w:t>
      </w:r>
      <w:r w:rsidR="001568EF">
        <w:t>Dzsingisz kán</w:t>
      </w:r>
      <w:r w:rsidR="001568EF">
        <w:tab/>
        <w:t>Szent László hermája</w:t>
      </w:r>
      <w:r w:rsidR="001568EF">
        <w:tab/>
      </w:r>
      <w:proofErr w:type="spellStart"/>
      <w:r w:rsidR="001568EF">
        <w:t>nagyharsányi</w:t>
      </w:r>
      <w:proofErr w:type="spellEnd"/>
      <w:r w:rsidR="001568EF">
        <w:t xml:space="preserve"> ezüstdénár</w:t>
      </w:r>
      <w:r w:rsidR="0029398B">
        <w:tab/>
      </w:r>
      <w:r w:rsidR="001568EF">
        <w:t>Szent Korona</w:t>
      </w:r>
    </w:p>
    <w:p w:rsidR="00E14E7B" w:rsidRDefault="00E14E7B"/>
    <w:p w:rsidR="00E14E7B" w:rsidRDefault="001568EF">
      <w:proofErr w:type="gramStart"/>
      <w:r>
        <w:t>görög</w:t>
      </w:r>
      <w:proofErr w:type="gramEnd"/>
      <w:r>
        <w:t xml:space="preserve"> korona (abroncs) és latin korona (keresztpánt)</w:t>
      </w:r>
    </w:p>
    <w:p w:rsidR="0029398B" w:rsidRDefault="0029398B"/>
    <w:p w:rsidR="00E14E7B" w:rsidRDefault="00E74573" w:rsidP="00E74573">
      <w:pPr>
        <w:tabs>
          <w:tab w:val="left" w:pos="567"/>
        </w:tabs>
        <w:autoSpaceDE w:val="0"/>
        <w:autoSpaceDN w:val="0"/>
        <w:adjustRightInd w:val="0"/>
      </w:pPr>
      <w:r>
        <w:rPr>
          <w:b/>
        </w:rPr>
        <w:t>3.</w:t>
      </w:r>
      <w:r>
        <w:rPr>
          <w:b/>
        </w:rPr>
        <w:tab/>
      </w:r>
      <w:r w:rsidR="00661C82">
        <w:t xml:space="preserve">A: </w:t>
      </w:r>
      <w:r w:rsidR="00191720">
        <w:t>1077</w:t>
      </w:r>
      <w:r w:rsidR="00191720">
        <w:tab/>
      </w:r>
      <w:r w:rsidR="00191720">
        <w:tab/>
      </w:r>
      <w:r>
        <w:t xml:space="preserve">B: </w:t>
      </w:r>
      <w:r w:rsidR="00191720">
        <w:t>1000</w:t>
      </w:r>
    </w:p>
    <w:p w:rsidR="00E14E7B" w:rsidRPr="00E443D2" w:rsidRDefault="00E443D2" w:rsidP="00E443D2">
      <w:pPr>
        <w:tabs>
          <w:tab w:val="left" w:pos="567"/>
        </w:tabs>
        <w:autoSpaceDE w:val="0"/>
        <w:autoSpaceDN w:val="0"/>
        <w:adjustRightInd w:val="0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3876675" cy="628650"/>
            <wp:effectExtent l="0" t="0" r="9525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3D2" w:rsidRDefault="00E443D2" w:rsidP="00E74573">
      <w:pPr>
        <w:tabs>
          <w:tab w:val="left" w:pos="567"/>
        </w:tabs>
        <w:jc w:val="both"/>
        <w:rPr>
          <w:rFonts w:eastAsia="PalatinoLinotype" w:cs="Times New Roman"/>
          <w:b/>
          <w:szCs w:val="24"/>
        </w:rPr>
      </w:pPr>
    </w:p>
    <w:p w:rsidR="00E443D2" w:rsidRDefault="00E443D2" w:rsidP="00E74573">
      <w:pPr>
        <w:tabs>
          <w:tab w:val="left" w:pos="567"/>
        </w:tabs>
        <w:jc w:val="both"/>
        <w:rPr>
          <w:rFonts w:eastAsia="PalatinoLinotype" w:cs="Times New Roman"/>
          <w:b/>
          <w:szCs w:val="24"/>
        </w:rPr>
      </w:pPr>
    </w:p>
    <w:p w:rsidR="00E443D2" w:rsidRDefault="00E443D2" w:rsidP="00E74573">
      <w:pPr>
        <w:tabs>
          <w:tab w:val="left" w:pos="567"/>
        </w:tabs>
        <w:jc w:val="both"/>
        <w:rPr>
          <w:rFonts w:eastAsia="PalatinoLinotype" w:cs="Times New Roman"/>
          <w:b/>
          <w:szCs w:val="24"/>
        </w:rPr>
      </w:pPr>
    </w:p>
    <w:p w:rsidR="00113C1D" w:rsidRPr="00113C1D" w:rsidRDefault="00E14E7B" w:rsidP="00A102F0">
      <w:pPr>
        <w:tabs>
          <w:tab w:val="left" w:pos="567"/>
        </w:tabs>
        <w:jc w:val="both"/>
        <w:rPr>
          <w:rFonts w:eastAsia="PalatinoLinotype" w:cs="Times New Roman"/>
          <w:szCs w:val="24"/>
        </w:rPr>
      </w:pPr>
      <w:r w:rsidRPr="007C1D8C">
        <w:rPr>
          <w:rFonts w:eastAsia="PalatinoLinotype" w:cs="Times New Roman"/>
          <w:b/>
          <w:szCs w:val="24"/>
        </w:rPr>
        <w:t>4.</w:t>
      </w:r>
      <w:r>
        <w:rPr>
          <w:rFonts w:eastAsia="PalatinoLinotype" w:cs="Times New Roman"/>
          <w:szCs w:val="24"/>
        </w:rPr>
        <w:t xml:space="preserve"> </w:t>
      </w:r>
      <w:r w:rsidR="001D4DD7">
        <w:rPr>
          <w:rFonts w:eastAsia="PalatinoLinotype" w:cs="Times New Roman"/>
          <w:szCs w:val="24"/>
        </w:rPr>
        <w:tab/>
      </w:r>
      <w:r w:rsidR="00A102F0">
        <w:rPr>
          <w:rFonts w:eastAsia="PalatinoLinotype" w:cs="Times New Roman"/>
          <w:szCs w:val="24"/>
        </w:rPr>
        <w:t xml:space="preserve">5 felsorolása a következők közül: budai vár, visegrádi vár, szigligeti vár, pannonhalmi bencés kolostor, jáki templom, zsámbéki templom, </w:t>
      </w:r>
      <w:proofErr w:type="spellStart"/>
      <w:r w:rsidR="00A102F0">
        <w:rPr>
          <w:rFonts w:eastAsia="PalatinoLinotype" w:cs="Times New Roman"/>
          <w:szCs w:val="24"/>
        </w:rPr>
        <w:t>lébényi</w:t>
      </w:r>
      <w:proofErr w:type="spellEnd"/>
      <w:r w:rsidR="00A102F0">
        <w:rPr>
          <w:rFonts w:eastAsia="PalatinoLinotype" w:cs="Times New Roman"/>
          <w:szCs w:val="24"/>
        </w:rPr>
        <w:t xml:space="preserve"> templom, vizsolyi templom,</w:t>
      </w:r>
    </w:p>
    <w:p w:rsidR="007C1D8C" w:rsidRDefault="007C1D8C" w:rsidP="007C1D8C">
      <w:pPr>
        <w:tabs>
          <w:tab w:val="left" w:pos="567"/>
        </w:tabs>
        <w:jc w:val="both"/>
        <w:rPr>
          <w:rFonts w:cs="Times New Roman"/>
          <w:szCs w:val="24"/>
        </w:rPr>
      </w:pPr>
    </w:p>
    <w:p w:rsidR="00A51B71" w:rsidRDefault="00A102F0" w:rsidP="00A102F0">
      <w:pPr>
        <w:tabs>
          <w:tab w:val="left" w:pos="567"/>
          <w:tab w:val="left" w:pos="4820"/>
        </w:tabs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5.</w:t>
      </w:r>
    </w:p>
    <w:p w:rsidR="00A102F0" w:rsidRPr="00A102F0" w:rsidRDefault="00A102F0" w:rsidP="00A102F0">
      <w:pPr>
        <w:tabs>
          <w:tab w:val="left" w:pos="426"/>
          <w:tab w:val="left" w:pos="2127"/>
          <w:tab w:val="left" w:pos="2552"/>
          <w:tab w:val="left" w:pos="4253"/>
          <w:tab w:val="left" w:pos="4678"/>
          <w:tab w:val="left" w:pos="5954"/>
          <w:tab w:val="left" w:pos="6379"/>
        </w:tabs>
        <w:rPr>
          <w:szCs w:val="24"/>
        </w:rPr>
      </w:pPr>
      <w:r>
        <w:rPr>
          <w:szCs w:val="24"/>
        </w:rPr>
        <w:tab/>
      </w:r>
      <w:r w:rsidRPr="00A102F0">
        <w:rPr>
          <w:szCs w:val="24"/>
        </w:rPr>
        <w:t>4.</w:t>
      </w:r>
      <w:r>
        <w:rPr>
          <w:szCs w:val="24"/>
        </w:rPr>
        <w:t xml:space="preserve"> </w:t>
      </w:r>
      <w:r w:rsidRPr="00A102F0">
        <w:rPr>
          <w:szCs w:val="24"/>
        </w:rPr>
        <w:t>Szent László</w:t>
      </w:r>
      <w:r w:rsidRPr="00A102F0">
        <w:rPr>
          <w:szCs w:val="24"/>
        </w:rPr>
        <w:tab/>
      </w:r>
      <w:r w:rsidRPr="00A102F0">
        <w:rPr>
          <w:szCs w:val="24"/>
        </w:rPr>
        <w:t xml:space="preserve">3. </w:t>
      </w:r>
      <w:r w:rsidRPr="00A102F0">
        <w:rPr>
          <w:szCs w:val="24"/>
        </w:rPr>
        <w:t>Szent István</w:t>
      </w:r>
      <w:r w:rsidRPr="00A102F0">
        <w:rPr>
          <w:szCs w:val="24"/>
        </w:rPr>
        <w:tab/>
      </w:r>
      <w:r w:rsidRPr="00A102F0">
        <w:rPr>
          <w:szCs w:val="24"/>
        </w:rPr>
        <w:t xml:space="preserve">1. </w:t>
      </w:r>
      <w:r w:rsidRPr="00A102F0">
        <w:rPr>
          <w:szCs w:val="24"/>
        </w:rPr>
        <w:t>Árpád</w:t>
      </w:r>
      <w:r w:rsidRPr="00A102F0">
        <w:rPr>
          <w:szCs w:val="24"/>
        </w:rPr>
        <w:tab/>
      </w:r>
      <w:r w:rsidRPr="00A102F0">
        <w:rPr>
          <w:szCs w:val="24"/>
        </w:rPr>
        <w:t xml:space="preserve">2. </w:t>
      </w:r>
      <w:r w:rsidRPr="00A102F0">
        <w:rPr>
          <w:szCs w:val="24"/>
        </w:rPr>
        <w:t>Géza fejedelem</w:t>
      </w:r>
    </w:p>
    <w:p w:rsidR="00A102F0" w:rsidRPr="00A102F0" w:rsidRDefault="00A102F0" w:rsidP="00A102F0">
      <w:pPr>
        <w:tabs>
          <w:tab w:val="left" w:pos="426"/>
          <w:tab w:val="left" w:pos="851"/>
          <w:tab w:val="left" w:pos="3261"/>
          <w:tab w:val="left" w:pos="3686"/>
          <w:tab w:val="left" w:pos="5670"/>
          <w:tab w:val="left" w:pos="6096"/>
        </w:tabs>
        <w:rPr>
          <w:szCs w:val="24"/>
        </w:rPr>
      </w:pPr>
      <w:r w:rsidRPr="00A102F0">
        <w:rPr>
          <w:szCs w:val="24"/>
        </w:rPr>
        <w:tab/>
        <w:t xml:space="preserve">5. </w:t>
      </w:r>
      <w:r w:rsidRPr="00A102F0">
        <w:rPr>
          <w:szCs w:val="24"/>
        </w:rPr>
        <w:t>Könyves Kálmán</w:t>
      </w:r>
      <w:r w:rsidRPr="00A102F0">
        <w:rPr>
          <w:szCs w:val="24"/>
        </w:rPr>
        <w:tab/>
      </w:r>
      <w:r w:rsidRPr="00A102F0">
        <w:rPr>
          <w:szCs w:val="24"/>
        </w:rPr>
        <w:t xml:space="preserve">7. </w:t>
      </w:r>
      <w:r w:rsidRPr="00A102F0">
        <w:rPr>
          <w:szCs w:val="24"/>
        </w:rPr>
        <w:t>III. András</w:t>
      </w:r>
      <w:r w:rsidRPr="00A102F0">
        <w:rPr>
          <w:szCs w:val="24"/>
        </w:rPr>
        <w:tab/>
      </w:r>
      <w:r w:rsidRPr="00A102F0">
        <w:rPr>
          <w:szCs w:val="24"/>
        </w:rPr>
        <w:t xml:space="preserve">6. </w:t>
      </w:r>
      <w:r w:rsidRPr="00A102F0">
        <w:rPr>
          <w:szCs w:val="24"/>
        </w:rPr>
        <w:t>IV. Béla</w:t>
      </w:r>
    </w:p>
    <w:p w:rsidR="00B85751" w:rsidRDefault="00B85751" w:rsidP="000570E2">
      <w:pPr>
        <w:tabs>
          <w:tab w:val="left" w:pos="567"/>
          <w:tab w:val="left" w:pos="4820"/>
        </w:tabs>
        <w:jc w:val="both"/>
        <w:rPr>
          <w:rFonts w:cs="Times New Roman"/>
          <w:szCs w:val="24"/>
        </w:rPr>
      </w:pPr>
    </w:p>
    <w:p w:rsidR="00B85751" w:rsidRPr="009117A3" w:rsidRDefault="00B85751" w:rsidP="009117A3">
      <w:pPr>
        <w:autoSpaceDE w:val="0"/>
        <w:autoSpaceDN w:val="0"/>
        <w:adjustRightInd w:val="0"/>
        <w:ind w:left="567" w:hanging="567"/>
        <w:jc w:val="both"/>
        <w:rPr>
          <w:rFonts w:ascii="PalatinoLinotype" w:eastAsia="PalatinoLinotype" w:cs="PalatinoLinotype"/>
          <w:sz w:val="22"/>
        </w:rPr>
      </w:pPr>
      <w:r w:rsidRPr="00B85751">
        <w:rPr>
          <w:rFonts w:cs="Times New Roman"/>
          <w:b/>
          <w:szCs w:val="24"/>
        </w:rPr>
        <w:t>6.</w:t>
      </w:r>
      <w:r>
        <w:rPr>
          <w:rFonts w:cs="Times New Roman"/>
          <w:szCs w:val="24"/>
        </w:rPr>
        <w:tab/>
      </w:r>
      <w:r w:rsidR="007B3E10">
        <w:rPr>
          <w:rFonts w:cs="Times New Roman"/>
          <w:szCs w:val="24"/>
          <w:u w:val="single"/>
        </w:rPr>
        <w:t>tized</w:t>
      </w:r>
      <w:r w:rsidRPr="009117A3">
        <w:rPr>
          <w:rFonts w:cs="Times New Roman"/>
          <w:szCs w:val="24"/>
          <w:u w:val="single"/>
        </w:rPr>
        <w:t>:</w:t>
      </w:r>
      <w:r w:rsidRPr="009117A3">
        <w:rPr>
          <w:rFonts w:cs="Times New Roman"/>
          <w:szCs w:val="24"/>
        </w:rPr>
        <w:t xml:space="preserve"> </w:t>
      </w:r>
      <w:r w:rsidR="00F87F82">
        <w:rPr>
          <w:rFonts w:cs="Times New Roman"/>
          <w:szCs w:val="24"/>
        </w:rPr>
        <w:t>Dézsma. A termény egy tized része, amit be kellett szolgáltatni az egyháznak.</w:t>
      </w:r>
    </w:p>
    <w:p w:rsidR="001D4DD7" w:rsidRPr="00F87F82" w:rsidRDefault="007B3E10" w:rsidP="00F87F82">
      <w:pPr>
        <w:autoSpaceDE w:val="0"/>
        <w:autoSpaceDN w:val="0"/>
        <w:adjustRightInd w:val="0"/>
        <w:ind w:left="567"/>
        <w:jc w:val="both"/>
        <w:rPr>
          <w:rFonts w:eastAsia="PalatinoLinotype" w:cs="Times New Roman"/>
          <w:szCs w:val="24"/>
        </w:rPr>
      </w:pPr>
      <w:proofErr w:type="gramStart"/>
      <w:r>
        <w:rPr>
          <w:rFonts w:cs="Times New Roman"/>
          <w:szCs w:val="24"/>
          <w:u w:val="single"/>
        </w:rPr>
        <w:t>vármegyerendszer</w:t>
      </w:r>
      <w:proofErr w:type="gramEnd"/>
      <w:r w:rsidR="00B85751" w:rsidRPr="009117A3">
        <w:rPr>
          <w:rFonts w:cs="Times New Roman"/>
          <w:szCs w:val="24"/>
          <w:u w:val="single"/>
        </w:rPr>
        <w:t>:</w:t>
      </w:r>
      <w:r w:rsidR="001D4DD7" w:rsidRPr="00F87F82">
        <w:rPr>
          <w:rFonts w:cs="Times New Roman"/>
          <w:szCs w:val="24"/>
        </w:rPr>
        <w:t xml:space="preserve"> </w:t>
      </w:r>
      <w:r w:rsidR="00F87F82" w:rsidRPr="00F87F82">
        <w:rPr>
          <w:rFonts w:cs="Times New Roman"/>
          <w:szCs w:val="24"/>
        </w:rPr>
        <w:t xml:space="preserve">Szent István </w:t>
      </w:r>
      <w:r w:rsidR="00F87F82" w:rsidRPr="00F87F82">
        <w:rPr>
          <w:rFonts w:eastAsia="PalatinoLinotype" w:cs="Times New Roman"/>
          <w:szCs w:val="24"/>
        </w:rPr>
        <w:t>v</w:t>
      </w:r>
      <w:r w:rsidR="00F87F82" w:rsidRPr="00F87F82">
        <w:rPr>
          <w:rFonts w:eastAsia="PalatinoLinotype" w:cs="Times New Roman"/>
          <w:szCs w:val="24"/>
        </w:rPr>
        <w:t>ármegyéket alapított, amelyek középpontjában</w:t>
      </w:r>
      <w:r w:rsidR="00F87F82" w:rsidRPr="00F87F82">
        <w:rPr>
          <w:rFonts w:eastAsia="PalatinoLinotype" w:cs="Times New Roman"/>
          <w:szCs w:val="24"/>
        </w:rPr>
        <w:t xml:space="preserve"> </w:t>
      </w:r>
      <w:r w:rsidR="00F87F82" w:rsidRPr="00F87F82">
        <w:rPr>
          <w:rFonts w:eastAsia="PalatinoLinotype" w:cs="Times New Roman"/>
          <w:szCs w:val="24"/>
        </w:rPr>
        <w:t xml:space="preserve">egy-egy vár állt. A vármegyék élére az </w:t>
      </w:r>
      <w:r w:rsidR="00F87F82" w:rsidRPr="00F87F82">
        <w:rPr>
          <w:rFonts w:eastAsia="PalatinoLinotype" w:cs="Times New Roman"/>
          <w:bCs/>
          <w:szCs w:val="24"/>
        </w:rPr>
        <w:t>ispánok</w:t>
      </w:r>
      <w:r w:rsidR="00F87F82" w:rsidRPr="00F87F82">
        <w:rPr>
          <w:rFonts w:eastAsia="PalatinoLinotype" w:cs="Times New Roman"/>
          <w:szCs w:val="24"/>
        </w:rPr>
        <w:t xml:space="preserve"> </w:t>
      </w:r>
      <w:r w:rsidR="00F87F82" w:rsidRPr="00F87F82">
        <w:rPr>
          <w:rFonts w:eastAsia="PalatinoLinotype" w:cs="Times New Roman"/>
          <w:szCs w:val="24"/>
        </w:rPr>
        <w:t>kerültek. Ők képviselték a királyt az adott területen.</w:t>
      </w:r>
    </w:p>
    <w:p w:rsidR="00B85751" w:rsidRPr="00666CBA" w:rsidRDefault="007B3E10" w:rsidP="00666CBA">
      <w:pPr>
        <w:autoSpaceDE w:val="0"/>
        <w:autoSpaceDN w:val="0"/>
        <w:adjustRightInd w:val="0"/>
        <w:ind w:left="567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  <w:u w:val="single"/>
        </w:rPr>
        <w:t>püspökség</w:t>
      </w:r>
      <w:proofErr w:type="gramEnd"/>
      <w:r>
        <w:rPr>
          <w:rFonts w:cs="Times New Roman"/>
          <w:szCs w:val="24"/>
          <w:u w:val="single"/>
        </w:rPr>
        <w:t>:</w:t>
      </w:r>
      <w:r w:rsidR="00B85751" w:rsidRPr="00666CBA">
        <w:rPr>
          <w:rFonts w:cs="Times New Roman"/>
          <w:szCs w:val="24"/>
        </w:rPr>
        <w:t xml:space="preserve"> </w:t>
      </w:r>
      <w:r w:rsidR="001E13C4">
        <w:rPr>
          <w:rFonts w:cs="Times New Roman"/>
          <w:szCs w:val="24"/>
        </w:rPr>
        <w:t>A püspök fennhatósága alá tartozó terület</w:t>
      </w:r>
      <w:r w:rsidR="00F87F82">
        <w:rPr>
          <w:rFonts w:cs="Times New Roman"/>
          <w:szCs w:val="24"/>
        </w:rPr>
        <w:t>. Szent István 8 püspökséget alapított.</w:t>
      </w:r>
    </w:p>
    <w:p w:rsidR="00F85086" w:rsidRPr="003D0135" w:rsidRDefault="007B3E10" w:rsidP="00F563E9">
      <w:pPr>
        <w:autoSpaceDE w:val="0"/>
        <w:autoSpaceDN w:val="0"/>
        <w:adjustRightInd w:val="0"/>
        <w:ind w:left="567"/>
        <w:jc w:val="both"/>
        <w:rPr>
          <w:rFonts w:eastAsia="PalatinoLinotype" w:cs="Times New Roman"/>
          <w:szCs w:val="24"/>
        </w:rPr>
      </w:pPr>
      <w:r>
        <w:rPr>
          <w:rFonts w:cs="Times New Roman"/>
          <w:szCs w:val="24"/>
          <w:u w:val="single"/>
        </w:rPr>
        <w:t>Intelmek könyve</w:t>
      </w:r>
      <w:r w:rsidR="00B85751" w:rsidRPr="003D0135">
        <w:rPr>
          <w:rFonts w:cs="Times New Roman"/>
          <w:szCs w:val="24"/>
          <w:u w:val="single"/>
        </w:rPr>
        <w:t>:</w:t>
      </w:r>
      <w:r w:rsidR="001E13C4" w:rsidRPr="001E13C4">
        <w:rPr>
          <w:rFonts w:cs="Times New Roman"/>
          <w:szCs w:val="24"/>
        </w:rPr>
        <w:t xml:space="preserve"> Szent István megbízásából</w:t>
      </w:r>
      <w:r w:rsidR="00B85751" w:rsidRPr="001E13C4">
        <w:rPr>
          <w:rFonts w:cs="Times New Roman"/>
          <w:szCs w:val="24"/>
        </w:rPr>
        <w:t xml:space="preserve"> </w:t>
      </w:r>
      <w:r w:rsidR="001E13C4">
        <w:rPr>
          <w:rFonts w:cs="Times New Roman"/>
          <w:szCs w:val="24"/>
        </w:rPr>
        <w:t>Imre herceg számára íródott latin nyelvű könyv, amely a keresztény hitről, az egyház iránti kötelezettségekről és a vallásos erények fontosságáról szól.</w:t>
      </w:r>
    </w:p>
    <w:p w:rsidR="00F85086" w:rsidRDefault="00F85086" w:rsidP="00B85751">
      <w:pPr>
        <w:tabs>
          <w:tab w:val="left" w:pos="567"/>
          <w:tab w:val="left" w:pos="4820"/>
        </w:tabs>
        <w:ind w:left="567"/>
        <w:jc w:val="both"/>
        <w:rPr>
          <w:rFonts w:cs="Times New Roman"/>
          <w:szCs w:val="24"/>
        </w:rPr>
      </w:pPr>
    </w:p>
    <w:p w:rsidR="001E13C4" w:rsidRDefault="003E39B5" w:rsidP="001E13C4">
      <w:r w:rsidRPr="003E39B5">
        <w:rPr>
          <w:rFonts w:cs="Times New Roman"/>
          <w:b/>
          <w:szCs w:val="24"/>
        </w:rPr>
        <w:t>7.</w:t>
      </w:r>
      <w:r w:rsidR="00747EBB">
        <w:rPr>
          <w:rFonts w:cs="Times New Roman"/>
          <w:b/>
          <w:szCs w:val="24"/>
        </w:rPr>
        <w:tab/>
      </w:r>
      <w:r w:rsidR="001E13C4">
        <w:t>Anonymus:</w:t>
      </w:r>
      <w:r w:rsidR="001E13C4">
        <w:t xml:space="preserve"> A Gesta Hungarorum szerzője, valószínűleg III. Béla király jegyzője volt.</w:t>
      </w:r>
    </w:p>
    <w:p w:rsidR="001E13C4" w:rsidRDefault="001E13C4" w:rsidP="001E13C4">
      <w:pPr>
        <w:ind w:firstLine="708"/>
      </w:pPr>
      <w:r>
        <w:t xml:space="preserve">Dzsingisz kán: </w:t>
      </w:r>
      <w:r>
        <w:t>A Mongol Birodalom alapítója.</w:t>
      </w:r>
    </w:p>
    <w:p w:rsidR="001E13C4" w:rsidRDefault="001E13C4" w:rsidP="001E13C4">
      <w:pPr>
        <w:ind w:firstLine="708"/>
      </w:pPr>
      <w:r>
        <w:t>Szent Margit:</w:t>
      </w:r>
      <w:r>
        <w:t xml:space="preserve"> IV. Béla király lánya, </w:t>
      </w:r>
      <w:r w:rsidR="00747EBB">
        <w:t xml:space="preserve">szent életű </w:t>
      </w:r>
      <w:r>
        <w:t>apáca.</w:t>
      </w:r>
    </w:p>
    <w:p w:rsidR="001E13C4" w:rsidRDefault="001E13C4" w:rsidP="001E13C4">
      <w:pPr>
        <w:ind w:firstLine="708"/>
      </w:pPr>
      <w:r>
        <w:t>Gizella</w:t>
      </w:r>
      <w:r w:rsidR="00747EBB">
        <w:t>: Szent István király német (bajor) felesége, Imre herceg édesanyja.</w:t>
      </w:r>
    </w:p>
    <w:p w:rsidR="00DB67EA" w:rsidRDefault="00DB67EA" w:rsidP="001E13C4">
      <w:pPr>
        <w:tabs>
          <w:tab w:val="left" w:pos="567"/>
          <w:tab w:val="left" w:pos="4536"/>
        </w:tabs>
        <w:rPr>
          <w:rFonts w:cs="Times New Roman"/>
          <w:szCs w:val="24"/>
        </w:rPr>
      </w:pPr>
    </w:p>
    <w:p w:rsidR="00360296" w:rsidRPr="00747EBB" w:rsidRDefault="00360296" w:rsidP="00747EBB">
      <w:pPr>
        <w:tabs>
          <w:tab w:val="left" w:pos="567"/>
        </w:tabs>
        <w:rPr>
          <w:szCs w:val="24"/>
        </w:rPr>
      </w:pPr>
      <w:r w:rsidRPr="00360296">
        <w:rPr>
          <w:rFonts w:cs="Times New Roman"/>
          <w:b/>
          <w:szCs w:val="24"/>
        </w:rPr>
        <w:t>8.</w:t>
      </w:r>
      <w:r w:rsidR="004453AF">
        <w:rPr>
          <w:rFonts w:cs="Times New Roman"/>
          <w:b/>
          <w:szCs w:val="24"/>
        </w:rPr>
        <w:tab/>
      </w:r>
      <w:r w:rsidR="00747EBB">
        <w:rPr>
          <w:rFonts w:cs="Times New Roman"/>
          <w:b/>
          <w:szCs w:val="24"/>
        </w:rPr>
        <w:tab/>
      </w:r>
      <w:r w:rsidR="00747EBB" w:rsidRPr="00747EBB">
        <w:rPr>
          <w:rFonts w:cs="Times New Roman"/>
          <w:szCs w:val="24"/>
        </w:rPr>
        <w:t xml:space="preserve">Szvatopluk, </w:t>
      </w:r>
      <w:r w:rsidR="00747EBB">
        <w:rPr>
          <w:rFonts w:cs="Times New Roman"/>
          <w:szCs w:val="24"/>
        </w:rPr>
        <w:t>frankokkal, Árpád, Vereckei-hágón, 895, 900,</w:t>
      </w:r>
    </w:p>
    <w:p w:rsidR="004453AF" w:rsidRDefault="004453AF" w:rsidP="00AB443B">
      <w:pPr>
        <w:tabs>
          <w:tab w:val="left" w:pos="567"/>
          <w:tab w:val="left" w:pos="4820"/>
        </w:tabs>
        <w:jc w:val="both"/>
        <w:rPr>
          <w:rFonts w:cs="Times New Roman"/>
          <w:b/>
          <w:szCs w:val="24"/>
        </w:rPr>
      </w:pPr>
    </w:p>
    <w:p w:rsidR="00360296" w:rsidRDefault="00360296" w:rsidP="00AB443B">
      <w:pPr>
        <w:tabs>
          <w:tab w:val="left" w:pos="567"/>
          <w:tab w:val="left" w:pos="4820"/>
        </w:tabs>
        <w:jc w:val="both"/>
        <w:rPr>
          <w:rFonts w:cs="Times New Roman"/>
          <w:szCs w:val="24"/>
        </w:rPr>
      </w:pPr>
      <w:r w:rsidRPr="00360296">
        <w:rPr>
          <w:rFonts w:cs="Times New Roman"/>
          <w:b/>
          <w:szCs w:val="24"/>
        </w:rPr>
        <w:t>9.</w:t>
      </w:r>
      <w:r w:rsidR="00280744">
        <w:rPr>
          <w:rFonts w:cs="Times New Roman"/>
          <w:szCs w:val="24"/>
        </w:rPr>
        <w:t xml:space="preserve"> HAMIS, </w:t>
      </w:r>
      <w:r w:rsidR="00705A6B">
        <w:rPr>
          <w:rFonts w:cs="Times New Roman"/>
          <w:szCs w:val="24"/>
        </w:rPr>
        <w:t>IGAZ, HAMIS, IGAZ, HAMIS,</w:t>
      </w:r>
    </w:p>
    <w:p w:rsidR="00323923" w:rsidRDefault="00323923" w:rsidP="00AB443B">
      <w:pPr>
        <w:tabs>
          <w:tab w:val="left" w:pos="567"/>
          <w:tab w:val="left" w:pos="4820"/>
        </w:tabs>
        <w:jc w:val="both"/>
        <w:rPr>
          <w:rFonts w:cs="Times New Roman"/>
          <w:b/>
          <w:szCs w:val="24"/>
        </w:rPr>
      </w:pPr>
    </w:p>
    <w:p w:rsidR="00634CD7" w:rsidRPr="00323923" w:rsidRDefault="00634CD7" w:rsidP="00AB443B">
      <w:pPr>
        <w:tabs>
          <w:tab w:val="left" w:pos="567"/>
          <w:tab w:val="left" w:pos="4820"/>
        </w:tabs>
        <w:jc w:val="both"/>
        <w:rPr>
          <w:rFonts w:cs="Times New Roman"/>
          <w:szCs w:val="24"/>
        </w:rPr>
      </w:pPr>
      <w:r w:rsidRPr="00634CD7">
        <w:rPr>
          <w:rFonts w:cs="Times New Roman"/>
          <w:b/>
          <w:szCs w:val="24"/>
        </w:rPr>
        <w:t>10.</w:t>
      </w:r>
      <w:r>
        <w:rPr>
          <w:rFonts w:cs="Times New Roman"/>
          <w:szCs w:val="24"/>
        </w:rPr>
        <w:t xml:space="preserve"> </w:t>
      </w:r>
      <w:r w:rsidRPr="00634CD7">
        <w:rPr>
          <w:rFonts w:cs="Times New Roman"/>
          <w:szCs w:val="24"/>
          <w:u w:val="single"/>
        </w:rPr>
        <w:t>Szükséges kifejezések:</w:t>
      </w:r>
      <w:r w:rsidR="00323923" w:rsidRPr="00323923">
        <w:rPr>
          <w:rFonts w:cs="Times New Roman"/>
          <w:szCs w:val="24"/>
        </w:rPr>
        <w:t xml:space="preserve"> </w:t>
      </w:r>
      <w:r w:rsidR="00664E64">
        <w:rPr>
          <w:rFonts w:cs="Times New Roman"/>
          <w:szCs w:val="24"/>
        </w:rPr>
        <w:t>1077, szigorú törvények, az egyház megerősítése, vasárnapi vásártartás betiltása, szentté avatások, kunok legyőzése, Horvátország birtokba vétele,</w:t>
      </w:r>
      <w:bookmarkStart w:id="0" w:name="_GoBack"/>
      <w:bookmarkEnd w:id="0"/>
    </w:p>
    <w:sectPr w:rsidR="00634CD7" w:rsidRPr="003239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2A" w:rsidRDefault="00BF5C2A" w:rsidP="00967227">
      <w:r>
        <w:separator/>
      </w:r>
    </w:p>
  </w:endnote>
  <w:endnote w:type="continuationSeparator" w:id="0">
    <w:p w:rsidR="00BF5C2A" w:rsidRDefault="00BF5C2A" w:rsidP="0096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2A" w:rsidRDefault="00BF5C2A" w:rsidP="00967227">
      <w:r>
        <w:separator/>
      </w:r>
    </w:p>
  </w:footnote>
  <w:footnote w:type="continuationSeparator" w:id="0">
    <w:p w:rsidR="00BF5C2A" w:rsidRDefault="00BF5C2A" w:rsidP="0096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C8D0751009244D890762843E82F68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67227" w:rsidRDefault="00967227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MEGOLDÓKULCS (5. osztály)</w:t>
        </w:r>
      </w:p>
    </w:sdtContent>
  </w:sdt>
  <w:p w:rsidR="00967227" w:rsidRDefault="0096722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AF"/>
    <w:rsid w:val="00010ED0"/>
    <w:rsid w:val="00047802"/>
    <w:rsid w:val="000570E2"/>
    <w:rsid w:val="00113C1D"/>
    <w:rsid w:val="00127F89"/>
    <w:rsid w:val="001568EF"/>
    <w:rsid w:val="00170307"/>
    <w:rsid w:val="00191720"/>
    <w:rsid w:val="001D4DD7"/>
    <w:rsid w:val="001E13C4"/>
    <w:rsid w:val="001E67E8"/>
    <w:rsid w:val="002458F5"/>
    <w:rsid w:val="00280744"/>
    <w:rsid w:val="0029398B"/>
    <w:rsid w:val="002F4BEA"/>
    <w:rsid w:val="00323923"/>
    <w:rsid w:val="00360296"/>
    <w:rsid w:val="003D0135"/>
    <w:rsid w:val="003D3A90"/>
    <w:rsid w:val="003E39B5"/>
    <w:rsid w:val="00413EAF"/>
    <w:rsid w:val="004453AF"/>
    <w:rsid w:val="004674A5"/>
    <w:rsid w:val="004A6B10"/>
    <w:rsid w:val="00575B66"/>
    <w:rsid w:val="00634CD7"/>
    <w:rsid w:val="00643E0F"/>
    <w:rsid w:val="00661C82"/>
    <w:rsid w:val="006630D0"/>
    <w:rsid w:val="00664E64"/>
    <w:rsid w:val="00666CBA"/>
    <w:rsid w:val="00694171"/>
    <w:rsid w:val="006D3460"/>
    <w:rsid w:val="00705A6B"/>
    <w:rsid w:val="00747EBB"/>
    <w:rsid w:val="007B3E10"/>
    <w:rsid w:val="007C1D8C"/>
    <w:rsid w:val="008C092F"/>
    <w:rsid w:val="009117A3"/>
    <w:rsid w:val="00937560"/>
    <w:rsid w:val="00967227"/>
    <w:rsid w:val="009768BA"/>
    <w:rsid w:val="00A102F0"/>
    <w:rsid w:val="00A51B71"/>
    <w:rsid w:val="00A7668E"/>
    <w:rsid w:val="00AA0396"/>
    <w:rsid w:val="00AB443B"/>
    <w:rsid w:val="00B85751"/>
    <w:rsid w:val="00BF5C2A"/>
    <w:rsid w:val="00C8293D"/>
    <w:rsid w:val="00DB67EA"/>
    <w:rsid w:val="00E14E7B"/>
    <w:rsid w:val="00E443D2"/>
    <w:rsid w:val="00E74573"/>
    <w:rsid w:val="00EA7724"/>
    <w:rsid w:val="00F563E9"/>
    <w:rsid w:val="00F85086"/>
    <w:rsid w:val="00F87F82"/>
    <w:rsid w:val="00F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72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7227"/>
  </w:style>
  <w:style w:type="paragraph" w:styleId="llb">
    <w:name w:val="footer"/>
    <w:basedOn w:val="Norml"/>
    <w:link w:val="llbChar"/>
    <w:uiPriority w:val="99"/>
    <w:unhideWhenUsed/>
    <w:rsid w:val="009672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7227"/>
  </w:style>
  <w:style w:type="paragraph" w:styleId="Buborkszveg">
    <w:name w:val="Balloon Text"/>
    <w:basedOn w:val="Norml"/>
    <w:link w:val="BuborkszvegChar"/>
    <w:uiPriority w:val="99"/>
    <w:semiHidden/>
    <w:unhideWhenUsed/>
    <w:rsid w:val="009672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7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72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7227"/>
  </w:style>
  <w:style w:type="paragraph" w:styleId="llb">
    <w:name w:val="footer"/>
    <w:basedOn w:val="Norml"/>
    <w:link w:val="llbChar"/>
    <w:uiPriority w:val="99"/>
    <w:unhideWhenUsed/>
    <w:rsid w:val="009672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7227"/>
  </w:style>
  <w:style w:type="paragraph" w:styleId="Buborkszveg">
    <w:name w:val="Balloon Text"/>
    <w:basedOn w:val="Norml"/>
    <w:link w:val="BuborkszvegChar"/>
    <w:uiPriority w:val="99"/>
    <w:semiHidden/>
    <w:unhideWhenUsed/>
    <w:rsid w:val="009672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8D0751009244D890762843E82F68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BE2734-8A44-45A6-A121-6150E85C6872}"/>
      </w:docPartPr>
      <w:docPartBody>
        <w:p w:rsidR="00E20EDE" w:rsidRDefault="0015421D" w:rsidP="0015421D">
          <w:pPr>
            <w:pStyle w:val="8C8D0751009244D890762843E82F68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1D"/>
    <w:rsid w:val="0015421D"/>
    <w:rsid w:val="005C0DD9"/>
    <w:rsid w:val="00751D67"/>
    <w:rsid w:val="00AA758A"/>
    <w:rsid w:val="00C662B3"/>
    <w:rsid w:val="00E20EDE"/>
    <w:rsid w:val="00EC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C8D0751009244D890762843E82F6845">
    <w:name w:val="8C8D0751009244D890762843E82F6845"/>
    <w:rsid w:val="001542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C8D0751009244D890762843E82F6845">
    <w:name w:val="8C8D0751009244D890762843E82F6845"/>
    <w:rsid w:val="001542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1ED8-2A96-44D0-A3CC-37DF0000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MEGOLDÓKULCS (5. osztály)</vt:lpstr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MEGOLDÓKULCS (5. osztály)</dc:title>
  <dc:subject/>
  <dc:creator>Solyom Mark</dc:creator>
  <cp:keywords/>
  <dc:description/>
  <cp:lastModifiedBy>Solyom Mark</cp:lastModifiedBy>
  <cp:revision>38</cp:revision>
  <dcterms:created xsi:type="dcterms:W3CDTF">2015-09-10T08:01:00Z</dcterms:created>
  <dcterms:modified xsi:type="dcterms:W3CDTF">2015-09-11T18:53:00Z</dcterms:modified>
</cp:coreProperties>
</file>